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B" w:rsidRPr="0046493F" w:rsidRDefault="002967AB" w:rsidP="0021135B">
      <w:pPr>
        <w:jc w:val="center"/>
        <w:rPr>
          <w:rFonts w:ascii="Antique Olive" w:hAnsi="Antique Olive"/>
          <w:b/>
          <w:color w:val="6600FF"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116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02" w:rsidRPr="00493663" w:rsidRDefault="00F0715A" w:rsidP="000D6A0A">
      <w:pPr>
        <w:spacing w:before="120"/>
        <w:jc w:val="center"/>
        <w:rPr>
          <w:rFonts w:ascii="Antique Olive" w:hAnsi="Antique Olive"/>
          <w:b/>
          <w:sz w:val="40"/>
          <w:szCs w:val="40"/>
        </w:rPr>
      </w:pPr>
      <w:r>
        <w:rPr>
          <w:rFonts w:ascii="Antique Olive" w:hAnsi="Antique Olive"/>
          <w:b/>
          <w:sz w:val="40"/>
          <w:szCs w:val="40"/>
        </w:rPr>
        <w:t>SPRING 2017</w:t>
      </w:r>
      <w:r w:rsidR="00C4187D" w:rsidRPr="00493663">
        <w:rPr>
          <w:rFonts w:ascii="Antique Olive" w:hAnsi="Antique Olive"/>
          <w:b/>
          <w:sz w:val="40"/>
          <w:szCs w:val="40"/>
        </w:rPr>
        <w:t xml:space="preserve"> </w:t>
      </w:r>
      <w:r w:rsidR="00F304FB" w:rsidRPr="00493663">
        <w:rPr>
          <w:rFonts w:ascii="Antique Olive" w:hAnsi="Antique Olive"/>
          <w:b/>
          <w:sz w:val="40"/>
          <w:szCs w:val="40"/>
        </w:rPr>
        <w:t>SCHEDULE OF CLASSES</w:t>
      </w:r>
    </w:p>
    <w:p w:rsidR="008C4B11" w:rsidRPr="0046493F" w:rsidRDefault="00F0715A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January</w:t>
      </w:r>
      <w:r w:rsidR="00EF5746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9</w:t>
      </w:r>
      <w:r w:rsidR="00960C1A" w:rsidRPr="0046493F">
        <w:rPr>
          <w:rFonts w:ascii="Antique Olive" w:hAnsi="Antique Olive"/>
          <w:b/>
          <w:sz w:val="28"/>
          <w:szCs w:val="28"/>
        </w:rPr>
        <w:t xml:space="preserve"> </w:t>
      </w:r>
      <w:r w:rsidR="009C5B8A" w:rsidRPr="0046493F">
        <w:rPr>
          <w:rFonts w:ascii="Antique Olive" w:hAnsi="Antique Olive"/>
          <w:b/>
          <w:sz w:val="28"/>
          <w:szCs w:val="28"/>
        </w:rPr>
        <w:t>–</w:t>
      </w:r>
      <w:r w:rsidR="000349ED" w:rsidRPr="0046493F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May 5</w:t>
      </w:r>
      <w:r w:rsidR="0083411D" w:rsidRPr="0046493F">
        <w:rPr>
          <w:rFonts w:ascii="Antique Olive" w:hAnsi="Antique Olive"/>
          <w:b/>
          <w:sz w:val="28"/>
          <w:szCs w:val="28"/>
        </w:rPr>
        <w:t>, 201</w:t>
      </w:r>
      <w:r>
        <w:rPr>
          <w:rFonts w:ascii="Antique Olive" w:hAnsi="Antique Olive"/>
          <w:b/>
          <w:sz w:val="28"/>
          <w:szCs w:val="28"/>
        </w:rPr>
        <w:t>7</w:t>
      </w:r>
    </w:p>
    <w:tbl>
      <w:tblPr>
        <w:tblStyle w:val="TableGrid"/>
        <w:tblW w:w="7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4142"/>
      </w:tblGrid>
      <w:tr w:rsidR="00F0715A" w:rsidRPr="00FD4103" w:rsidTr="00F0715A">
        <w:trPr>
          <w:trHeight w:val="437"/>
          <w:jc w:val="center"/>
        </w:trPr>
        <w:tc>
          <w:tcPr>
            <w:tcW w:w="3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715A" w:rsidRPr="00FD4103" w:rsidRDefault="00F0715A" w:rsidP="00F071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January 16</w:t>
            </w:r>
            <w:r w:rsidRPr="00FD4103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Martin Luther King Jr. Day</w:t>
            </w:r>
          </w:p>
        </w:tc>
        <w:tc>
          <w:tcPr>
            <w:tcW w:w="41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715A" w:rsidRPr="00FD4103" w:rsidRDefault="00F0715A" w:rsidP="00F0715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715A">
              <w:rPr>
                <w:rFonts w:ascii="Arial" w:hAnsi="Arial" w:cs="Arial"/>
                <w:b/>
                <w:color w:val="FF0000"/>
                <w:sz w:val="20"/>
                <w:szCs w:val="20"/>
              </w:rPr>
              <w:t>March 13-18</w:t>
            </w:r>
            <w:r w:rsidRPr="00FD4103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Spring Break</w:t>
            </w:r>
          </w:p>
        </w:tc>
      </w:tr>
    </w:tbl>
    <w:p w:rsidR="00D843F3" w:rsidRPr="00493663" w:rsidRDefault="00EB5F31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 w:rsidRPr="00493663">
        <w:rPr>
          <w:rFonts w:ascii="Antique Olive" w:hAnsi="Antique Olive"/>
          <w:b/>
          <w:sz w:val="28"/>
          <w:szCs w:val="28"/>
        </w:rPr>
        <w:t>DAY CLASSES</w:t>
      </w: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ook w:val="01E0" w:firstRow="1" w:lastRow="1" w:firstColumn="1" w:lastColumn="1" w:noHBand="0" w:noVBand="0"/>
      </w:tblPr>
      <w:tblGrid>
        <w:gridCol w:w="1422"/>
        <w:gridCol w:w="1044"/>
        <w:gridCol w:w="3342"/>
        <w:gridCol w:w="752"/>
        <w:gridCol w:w="1708"/>
        <w:gridCol w:w="1472"/>
        <w:gridCol w:w="1512"/>
      </w:tblGrid>
      <w:tr w:rsidR="00EB5F31" w:rsidRPr="0046493F" w:rsidTr="009E2E71">
        <w:trPr>
          <w:trHeight w:val="287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EB5F31" w:rsidRPr="0046493F" w:rsidRDefault="00FD4103" w:rsidP="00F0715A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 w:rsidR="00F0715A">
              <w:rPr>
                <w:b/>
                <w:bCs/>
                <w:sz w:val="20"/>
                <w:szCs w:val="20"/>
              </w:rPr>
              <w:t>January 9 – May 5, 2017</w:t>
            </w:r>
          </w:p>
        </w:tc>
      </w:tr>
      <w:tr w:rsidR="00493663" w:rsidRPr="00860005" w:rsidTr="00B364A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1F63A7" w:rsidRPr="0046493F" w:rsidTr="00334179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 11100        </w:t>
            </w:r>
            <w:r w:rsidRPr="001F63A7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Pr="000A0E27" w:rsidRDefault="006D6B11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70468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Statics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4A6E74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1F63A7" w:rsidRDefault="001F63A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334179" w:rsidRPr="0046493F" w:rsidTr="00334179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E744CA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 24500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6D6B11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70469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E744CA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Manufacturing Systems</w:t>
            </w:r>
            <w:r w:rsidR="000809BF">
              <w:rPr>
                <w:b/>
                <w:sz w:val="16"/>
                <w:szCs w:val="16"/>
              </w:rPr>
              <w:t xml:space="preserve">                                </w:t>
            </w:r>
            <w:r w:rsidR="000809BF">
              <w:rPr>
                <w:sz w:val="16"/>
                <w:szCs w:val="16"/>
              </w:rPr>
              <w:t>Pre-</w:t>
            </w:r>
            <w:proofErr w:type="spellStart"/>
            <w:r w:rsidR="000809BF">
              <w:rPr>
                <w:sz w:val="16"/>
                <w:szCs w:val="16"/>
              </w:rPr>
              <w:t>req</w:t>
            </w:r>
            <w:proofErr w:type="spellEnd"/>
            <w:r w:rsidR="000809BF">
              <w:rPr>
                <w:sz w:val="16"/>
                <w:szCs w:val="16"/>
              </w:rPr>
              <w:t>: MET 143 or MET 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E744CA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E744CA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DE0251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E744CA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334179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 24500       </w:t>
            </w:r>
            <w:r>
              <w:rPr>
                <w:i/>
                <w:sz w:val="16"/>
                <w:szCs w:val="16"/>
              </w:rPr>
              <w:t>(0</w:t>
            </w:r>
            <w:r w:rsidRPr="00E744CA">
              <w:rPr>
                <w:i/>
                <w:sz w:val="16"/>
                <w:szCs w:val="16"/>
              </w:rPr>
              <w:t xml:space="preserve">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Manufacturing Systems   LAB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MET 143 or MET 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F5537C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47700 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Conflict Management           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OLS 386 or TLI 254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F5537C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45800  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for Competitive Advantage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reqs</w:t>
            </w:r>
            <w:proofErr w:type="spellEnd"/>
            <w:r>
              <w:rPr>
                <w:sz w:val="16"/>
                <w:szCs w:val="16"/>
              </w:rPr>
              <w:t>: TLI 253 and TLI 254 or OLS 386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89721E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D73E86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Satish Bawa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B41613">
        <w:tblPrEx>
          <w:tblCellMar>
            <w:left w:w="115" w:type="dxa"/>
            <w:right w:w="115" w:type="dxa"/>
          </w:tblCellMar>
        </w:tblPrEx>
        <w:trPr>
          <w:trHeight w:val="7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</w:p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D6B11" w:rsidRPr="0046493F" w:rsidTr="009E2E71">
        <w:trPr>
          <w:trHeight w:val="288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1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>
              <w:rPr>
                <w:b/>
                <w:bCs/>
                <w:sz w:val="20"/>
                <w:szCs w:val="20"/>
              </w:rPr>
              <w:t>January 9 – March 3, 2017</w:t>
            </w:r>
          </w:p>
        </w:tc>
      </w:tr>
      <w:tr w:rsidR="006D6B11" w:rsidRPr="00860005" w:rsidTr="00B364A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B37C90" w:rsidRDefault="006D6B11" w:rsidP="006D6B11">
            <w:pPr>
              <w:jc w:val="center"/>
              <w:rPr>
                <w:sz w:val="20"/>
                <w:szCs w:val="20"/>
              </w:rPr>
            </w:pPr>
            <w:r w:rsidRPr="00B37C90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D6B11" w:rsidRPr="0046493F" w:rsidTr="00B364A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 32500          </w:t>
            </w:r>
            <w:r w:rsidRPr="00E744CA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 w:rsidRPr="006938B3">
              <w:rPr>
                <w:b/>
                <w:sz w:val="16"/>
                <w:szCs w:val="16"/>
              </w:rPr>
              <w:t>Interviewing Practices</w:t>
            </w:r>
            <w:r>
              <w:rPr>
                <w:b/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reqs</w:t>
            </w:r>
            <w:proofErr w:type="spellEnd"/>
            <w:r>
              <w:rPr>
                <w:sz w:val="16"/>
                <w:szCs w:val="16"/>
              </w:rPr>
              <w:t>: COM 114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935055" w:rsidRDefault="006D6B11" w:rsidP="006D6B11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Scott Cress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B364A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11100         </w:t>
            </w:r>
            <w:r w:rsidRPr="006938B3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Manufacturing and Supply Chain Systems  </w:t>
            </w:r>
            <w:r w:rsidRPr="003C20CB">
              <w:rPr>
                <w:sz w:val="16"/>
                <w:szCs w:val="16"/>
              </w:rPr>
              <w:t>Pre-</w:t>
            </w:r>
            <w:proofErr w:type="spellStart"/>
            <w:r w:rsidRPr="003C20CB">
              <w:rPr>
                <w:sz w:val="16"/>
                <w:szCs w:val="16"/>
              </w:rPr>
              <w:t>reqs</w:t>
            </w:r>
            <w:proofErr w:type="spellEnd"/>
            <w:r w:rsidRPr="003C20CB">
              <w:rPr>
                <w:sz w:val="16"/>
                <w:szCs w:val="16"/>
              </w:rPr>
              <w:t>: None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123E0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25300         </w:t>
            </w:r>
            <w:r w:rsidRPr="006938B3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Principles of Technology Strategy               </w:t>
            </w:r>
            <w:r w:rsidRPr="003C20CB">
              <w:rPr>
                <w:sz w:val="16"/>
                <w:szCs w:val="16"/>
              </w:rPr>
              <w:t>Pre-</w:t>
            </w:r>
            <w:proofErr w:type="spellStart"/>
            <w:r w:rsidRPr="003C20CB">
              <w:rPr>
                <w:sz w:val="16"/>
                <w:szCs w:val="16"/>
              </w:rPr>
              <w:t>reqs</w:t>
            </w:r>
            <w:proofErr w:type="spellEnd"/>
            <w:r w:rsidRPr="003C20CB">
              <w:rPr>
                <w:sz w:val="16"/>
                <w:szCs w:val="16"/>
              </w:rPr>
              <w:t>: None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123E02" w:rsidRPr="00123E02" w:rsidTr="00123E0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E02" w:rsidRPr="00123E02" w:rsidRDefault="00123E02" w:rsidP="006D6B11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6D6B11" w:rsidRPr="0046493F" w:rsidTr="00123E02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2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9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47"/>
              <w:gridCol w:w="1062"/>
              <w:gridCol w:w="3399"/>
              <w:gridCol w:w="765"/>
              <w:gridCol w:w="1738"/>
              <w:gridCol w:w="1497"/>
              <w:gridCol w:w="1538"/>
            </w:tblGrid>
            <w:tr w:rsidR="00123E02" w:rsidRPr="00E744CA" w:rsidTr="00A86B2C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123E0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11200                        (3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cr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123E02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123E0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Foundations of Organizational Leadership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B639DF" w:rsidRDefault="00B40159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M/</w:t>
                  </w:r>
                  <w:r w:rsidR="00123E02" w:rsidRPr="00B639DF">
                    <w:rPr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123E0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935055" w:rsidRDefault="00123E02" w:rsidP="00123E02">
                  <w:pPr>
                    <w:jc w:val="center"/>
                    <w:rPr>
                      <w:sz w:val="16"/>
                      <w:szCs w:val="16"/>
                      <w:highlight w:val="red"/>
                    </w:rPr>
                  </w:pPr>
                  <w:r w:rsidRPr="00783954">
                    <w:rPr>
                      <w:sz w:val="16"/>
                      <w:szCs w:val="16"/>
                    </w:rPr>
                    <w:t>Joe Bell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123E02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 w:rsidRPr="00E744CA">
                    <w:rPr>
                      <w:sz w:val="16"/>
                      <w:szCs w:val="16"/>
                    </w:rPr>
                    <w:t>TBD</w:t>
                  </w:r>
                </w:p>
              </w:tc>
            </w:tr>
          </w:tbl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3E02" w:rsidRPr="0046493F" w:rsidTr="00123E02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E02" w:rsidRPr="00181C68" w:rsidRDefault="00123E02" w:rsidP="006D6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B11" w:rsidRPr="0046493F" w:rsidTr="00123E02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2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>
              <w:rPr>
                <w:b/>
                <w:bCs/>
                <w:sz w:val="20"/>
                <w:szCs w:val="20"/>
              </w:rPr>
              <w:t>March 4 – May 5, 2017</w:t>
            </w:r>
          </w:p>
        </w:tc>
      </w:tr>
      <w:tr w:rsidR="006D6B11" w:rsidRPr="00860005" w:rsidTr="00B364A1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B37C90" w:rsidRDefault="006D6B11" w:rsidP="006D6B11">
            <w:pPr>
              <w:jc w:val="center"/>
              <w:rPr>
                <w:sz w:val="20"/>
                <w:szCs w:val="20"/>
              </w:rPr>
            </w:pPr>
            <w:r w:rsidRPr="00B37C90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6D6B11" w:rsidRPr="00860005" w:rsidRDefault="006D6B11" w:rsidP="006D6B11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D6B11" w:rsidRPr="0046493F" w:rsidTr="0018720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**OLS 38800  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through Teams – LAST OFFERING!!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OLS 252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12D14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F5537C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 33000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7377C7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 w:rsidRPr="007377C7">
              <w:rPr>
                <w:b/>
                <w:sz w:val="16"/>
                <w:szCs w:val="16"/>
              </w:rPr>
              <w:t>Technology &amp; the Global Society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TECH 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6D6B11" w:rsidRPr="0046493F" w:rsidTr="00B364A1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6938B3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                                             </w:t>
            </w:r>
            <w:r w:rsidRPr="003C20CB">
              <w:rPr>
                <w:sz w:val="16"/>
                <w:szCs w:val="16"/>
              </w:rPr>
              <w:t>(Formerly OLS 386)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None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32E98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6D6B11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Pr="00A06C43" w:rsidRDefault="006E68FB" w:rsidP="006E68FB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B37C90" w:rsidRPr="004874EA" w:rsidRDefault="00B37C90" w:rsidP="004874EA">
      <w:pPr>
        <w:jc w:val="center"/>
        <w:rPr>
          <w:rFonts w:ascii="Antique Olive" w:hAnsi="Antique Olive"/>
          <w:sz w:val="20"/>
          <w:szCs w:val="20"/>
        </w:rPr>
      </w:pPr>
    </w:p>
    <w:p w:rsidR="00F5537C" w:rsidRDefault="0024043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F0715A" w:rsidRDefault="00F0715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Pr="0024043A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8E2787" w:rsidRPr="00493663" w:rsidRDefault="00493663" w:rsidP="001E4EE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 xml:space="preserve">EVENING </w:t>
      </w:r>
      <w:r w:rsidR="00B02E50" w:rsidRPr="00493663">
        <w:rPr>
          <w:rFonts w:ascii="Antique Olive" w:hAnsi="Antique Olive"/>
          <w:b/>
          <w:sz w:val="28"/>
          <w:szCs w:val="28"/>
        </w:rPr>
        <w:t>CLASSES</w:t>
      </w:r>
    </w:p>
    <w:p w:rsidR="008E2787" w:rsidRPr="0046493F" w:rsidRDefault="008E2787" w:rsidP="00557936">
      <w:pPr>
        <w:jc w:val="center"/>
        <w:rPr>
          <w:rFonts w:ascii="Antique Olive" w:hAnsi="Antique Olive"/>
          <w:b/>
          <w:color w:val="6600FF"/>
          <w:sz w:val="2"/>
          <w:szCs w:val="2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72"/>
        <w:gridCol w:w="955"/>
        <w:gridCol w:w="3501"/>
        <w:gridCol w:w="999"/>
        <w:gridCol w:w="1800"/>
        <w:gridCol w:w="1528"/>
        <w:gridCol w:w="1254"/>
      </w:tblGrid>
      <w:tr w:rsidR="00F67907" w:rsidRPr="0046493F" w:rsidTr="008B59E2">
        <w:trPr>
          <w:trHeight w:val="288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F67907" w:rsidRPr="0046493F" w:rsidRDefault="00F0715A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January 9</w:t>
            </w:r>
            <w:r w:rsidR="006E68FB">
              <w:rPr>
                <w:b/>
                <w:bCs/>
                <w:sz w:val="20"/>
                <w:szCs w:val="20"/>
              </w:rPr>
              <w:t xml:space="preserve"> </w:t>
            </w:r>
            <w:r w:rsidR="006E68FB" w:rsidRPr="0046493F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May 5, 2017</w:t>
            </w:r>
          </w:p>
        </w:tc>
      </w:tr>
      <w:tr w:rsidR="009C5B8A" w:rsidRPr="00860005" w:rsidTr="008B59E2">
        <w:trPr>
          <w:trHeight w:val="288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96F8E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7377C7" w:rsidRDefault="007377C7" w:rsidP="00A96F8E">
            <w:pPr>
              <w:jc w:val="center"/>
              <w:rPr>
                <w:i/>
                <w:sz w:val="16"/>
                <w:szCs w:val="16"/>
              </w:rPr>
            </w:pPr>
            <w:r w:rsidRPr="00AF7E75">
              <w:rPr>
                <w:b/>
                <w:sz w:val="16"/>
                <w:szCs w:val="16"/>
              </w:rPr>
              <w:t xml:space="preserve">MA 16010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5335C6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70486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AF7E75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 w:rsidRPr="00AF7E75">
              <w:rPr>
                <w:b/>
                <w:sz w:val="16"/>
                <w:szCs w:val="16"/>
              </w:rPr>
              <w:t>Applied Calculus 1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reqs</w:t>
            </w:r>
            <w:proofErr w:type="spellEnd"/>
            <w:r w:rsidR="00FC78B6">
              <w:rPr>
                <w:sz w:val="16"/>
                <w:szCs w:val="16"/>
              </w:rPr>
              <w:t>: MA 154 or MA 158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M/W/F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67F35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6:20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D726FB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Ricki McKee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450DA2" w:rsidRPr="00D97928" w:rsidRDefault="007377C7" w:rsidP="00A96F8E">
            <w:pPr>
              <w:jc w:val="center"/>
              <w:rPr>
                <w:color w:val="FF0000"/>
                <w:sz w:val="16"/>
                <w:szCs w:val="16"/>
              </w:rPr>
            </w:pPr>
            <w:r w:rsidRPr="00D97928">
              <w:rPr>
                <w:sz w:val="16"/>
                <w:szCs w:val="16"/>
              </w:rPr>
              <w:t>TBD</w:t>
            </w:r>
          </w:p>
        </w:tc>
      </w:tr>
      <w:tr w:rsidR="00D97928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97928" w:rsidRPr="00AF7E75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 34200                    </w:t>
            </w:r>
            <w:r w:rsidRPr="00D97928">
              <w:rPr>
                <w:i/>
                <w:sz w:val="16"/>
                <w:szCs w:val="16"/>
              </w:rPr>
              <w:t>(3 cr.)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97928" w:rsidRPr="005335C6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70490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97928" w:rsidRPr="00AF7E75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Statistical Quality                              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reqs</w:t>
            </w:r>
            <w:proofErr w:type="spellEnd"/>
            <w:r>
              <w:rPr>
                <w:sz w:val="16"/>
                <w:szCs w:val="16"/>
              </w:rPr>
              <w:t>: MA 154 or MA 158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Aaron Baute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7928" w:rsidRPr="00D97928" w:rsidRDefault="00D97928" w:rsidP="00A96F8E">
            <w:pPr>
              <w:jc w:val="center"/>
              <w:rPr>
                <w:sz w:val="16"/>
                <w:szCs w:val="16"/>
              </w:rPr>
            </w:pPr>
            <w:r w:rsidRPr="00D97928">
              <w:rPr>
                <w:sz w:val="16"/>
                <w:szCs w:val="16"/>
              </w:rPr>
              <w:t>TBD</w:t>
            </w:r>
          </w:p>
        </w:tc>
      </w:tr>
      <w:tr w:rsidR="00A96F8E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7377C7" w:rsidRDefault="007377C7" w:rsidP="00A96F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OLS 47700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70487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Conflict Management</w:t>
            </w:r>
            <w:r w:rsidR="003C20CB">
              <w:rPr>
                <w:b/>
                <w:sz w:val="16"/>
                <w:szCs w:val="16"/>
              </w:rPr>
              <w:t xml:space="preserve">                                      </w:t>
            </w:r>
            <w:r w:rsidR="003C20CB">
              <w:rPr>
                <w:sz w:val="16"/>
                <w:szCs w:val="16"/>
              </w:rPr>
              <w:t>Pre-</w:t>
            </w:r>
            <w:proofErr w:type="spellStart"/>
            <w:r w:rsidR="003C20CB">
              <w:rPr>
                <w:sz w:val="16"/>
                <w:szCs w:val="16"/>
              </w:rPr>
              <w:t>req</w:t>
            </w:r>
            <w:proofErr w:type="spellEnd"/>
            <w:r w:rsidR="003C20CB">
              <w:rPr>
                <w:sz w:val="16"/>
                <w:szCs w:val="16"/>
              </w:rPr>
              <w:t>: OLS 386 or TLI 254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D726FB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Stew </w:t>
            </w:r>
            <w:proofErr w:type="spellStart"/>
            <w:r>
              <w:rPr>
                <w:sz w:val="16"/>
                <w:szCs w:val="16"/>
              </w:rPr>
              <w:t>Bauserman</w:t>
            </w:r>
            <w:proofErr w:type="spellEnd"/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96F8E" w:rsidRPr="0046493F" w:rsidTr="008B59E2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7377C7" w:rsidRDefault="007377C7" w:rsidP="00A96F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 27200 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70488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Organizational Psychology</w:t>
            </w:r>
            <w:r w:rsidR="00FC78B6">
              <w:rPr>
                <w:b/>
                <w:sz w:val="16"/>
                <w:szCs w:val="16"/>
              </w:rPr>
              <w:t xml:space="preserve">              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reqs</w:t>
            </w:r>
            <w:proofErr w:type="spellEnd"/>
            <w:r w:rsidR="00FC78B6">
              <w:rPr>
                <w:sz w:val="16"/>
                <w:szCs w:val="16"/>
              </w:rPr>
              <w:t>: PSY 120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Corrine Lim-Kessler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7377C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144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A6E" w:rsidRDefault="00AC7A6E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411C" w:rsidRPr="00181C68" w:rsidRDefault="0078411C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A6E" w:rsidRPr="0046493F" w:rsidTr="008B59E2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1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F0715A">
              <w:rPr>
                <w:b/>
                <w:bCs/>
                <w:sz w:val="20"/>
                <w:szCs w:val="20"/>
              </w:rPr>
              <w:t>January 9 – March 3, 2017</w:t>
            </w:r>
          </w:p>
        </w:tc>
      </w:tr>
      <w:tr w:rsidR="00AC7A6E" w:rsidRPr="00860005" w:rsidTr="008B59E2">
        <w:trPr>
          <w:trHeight w:val="288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 NAME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96F8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181C68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 325</w:t>
            </w:r>
            <w:r w:rsidR="00F71BB3">
              <w:rPr>
                <w:b/>
                <w:sz w:val="16"/>
                <w:szCs w:val="16"/>
              </w:rPr>
              <w:t xml:space="preserve">00        </w:t>
            </w:r>
            <w:r w:rsidR="00F71BB3"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F71BB3" w:rsidRPr="00AF7E75">
              <w:rPr>
                <w:i/>
                <w:sz w:val="16"/>
                <w:szCs w:val="16"/>
              </w:rPr>
              <w:t>cr</w:t>
            </w:r>
            <w:proofErr w:type="spellEnd"/>
            <w:r w:rsidR="00F71BB3"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70489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Interviewing Practices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reqs</w:t>
            </w:r>
            <w:proofErr w:type="spellEnd"/>
            <w:r w:rsidR="00FC78B6">
              <w:rPr>
                <w:sz w:val="16"/>
                <w:szCs w:val="16"/>
              </w:rPr>
              <w:t>: COMM 114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F71BB3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F71BB3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B63AE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Cress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F71BB3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C7A6E" w:rsidRPr="00181C68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**OLS 37600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C7A6E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70491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C7A6E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 Resources Issues – LAST OFFERING!!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</w:t>
            </w:r>
            <w:proofErr w:type="spellEnd"/>
            <w:r w:rsidR="00FC78B6">
              <w:rPr>
                <w:sz w:val="16"/>
                <w:szCs w:val="16"/>
              </w:rPr>
              <w:t>: OLS 386</w:t>
            </w:r>
            <w:r w:rsidR="00FC78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C7A6E" w:rsidRPr="00E4341A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C7A6E" w:rsidRPr="00D73E86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8:30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C7A6E" w:rsidRPr="000A0E27" w:rsidRDefault="00097289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Casey </w:t>
            </w:r>
            <w:proofErr w:type="spellStart"/>
            <w:r>
              <w:rPr>
                <w:sz w:val="16"/>
                <w:szCs w:val="16"/>
              </w:rPr>
              <w:t>DeBryn</w:t>
            </w:r>
            <w:proofErr w:type="spellEnd"/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C7A6E" w:rsidRPr="000A0E27" w:rsidRDefault="00F71BB3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F0715A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F0715A" w:rsidRPr="00181C68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11100    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F0715A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70492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F0715A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Manufacturing and Supply Chain Systems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FC78B6" w:rsidRPr="003C20CB">
              <w:rPr>
                <w:sz w:val="16"/>
                <w:szCs w:val="16"/>
              </w:rPr>
              <w:t>Pre-</w:t>
            </w:r>
            <w:proofErr w:type="spellStart"/>
            <w:r w:rsidR="00FC78B6" w:rsidRPr="003C20CB">
              <w:rPr>
                <w:sz w:val="16"/>
                <w:szCs w:val="16"/>
              </w:rPr>
              <w:t>reqs</w:t>
            </w:r>
            <w:proofErr w:type="spellEnd"/>
            <w:r w:rsidR="00FC78B6" w:rsidRPr="003C20CB">
              <w:rPr>
                <w:sz w:val="16"/>
                <w:szCs w:val="16"/>
              </w:rPr>
              <w:t>: None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F0715A" w:rsidRPr="00E4341A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F0715A" w:rsidRPr="00D73E86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F0715A" w:rsidRPr="000A0E27" w:rsidRDefault="00097289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Sandy Dye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F0715A" w:rsidRPr="000A0E27" w:rsidRDefault="00F71BB3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C7A6E" w:rsidRPr="00181C68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25300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C7A6E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70493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C7A6E" w:rsidRPr="00181C68" w:rsidRDefault="00F71BB3" w:rsidP="00DE5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Principles of Technology Strategy</w:t>
            </w:r>
            <w:r w:rsidR="003C20CB">
              <w:rPr>
                <w:b/>
                <w:sz w:val="16"/>
                <w:szCs w:val="16"/>
              </w:rPr>
              <w:t xml:space="preserve">                  </w:t>
            </w:r>
            <w:r w:rsidR="003C20CB" w:rsidRPr="003C20CB">
              <w:rPr>
                <w:sz w:val="16"/>
                <w:szCs w:val="16"/>
              </w:rPr>
              <w:t>Pre-</w:t>
            </w:r>
            <w:proofErr w:type="spellStart"/>
            <w:r w:rsidR="003C20CB" w:rsidRPr="003C20CB">
              <w:rPr>
                <w:sz w:val="16"/>
                <w:szCs w:val="16"/>
              </w:rPr>
              <w:t>reqs</w:t>
            </w:r>
            <w:proofErr w:type="spellEnd"/>
            <w:r w:rsidR="003C20CB" w:rsidRPr="003C20CB">
              <w:rPr>
                <w:sz w:val="16"/>
                <w:szCs w:val="16"/>
              </w:rPr>
              <w:t>: None</w:t>
            </w:r>
            <w:r w:rsidR="003C20CB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C7A6E" w:rsidRPr="00E4341A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C7A6E" w:rsidRPr="00D73E86" w:rsidRDefault="00F71BB3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C7A6E" w:rsidRPr="000A0E27" w:rsidRDefault="00903124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C7A6E" w:rsidRPr="000A0E27" w:rsidRDefault="00F71BB3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144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A6E" w:rsidRDefault="00AC7A6E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411C" w:rsidRPr="00181C68" w:rsidRDefault="0078411C" w:rsidP="00AC7A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7A6E" w:rsidRPr="0046493F" w:rsidTr="008B59E2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2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E86047">
              <w:rPr>
                <w:b/>
                <w:bCs/>
                <w:sz w:val="20"/>
                <w:szCs w:val="20"/>
              </w:rPr>
              <w:t>March 4</w:t>
            </w:r>
            <w:r w:rsidR="00F0715A">
              <w:rPr>
                <w:b/>
                <w:bCs/>
                <w:sz w:val="20"/>
                <w:szCs w:val="20"/>
              </w:rPr>
              <w:t xml:space="preserve"> – May 5, 2017</w:t>
            </w:r>
          </w:p>
        </w:tc>
      </w:tr>
      <w:tr w:rsidR="00AC7A6E" w:rsidRPr="00860005" w:rsidTr="008B59E2">
        <w:trPr>
          <w:trHeight w:val="288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181C68" w:rsidRDefault="00AC7A6E" w:rsidP="00AC7A6E">
            <w:pPr>
              <w:jc w:val="center"/>
              <w:rPr>
                <w:sz w:val="20"/>
                <w:szCs w:val="20"/>
              </w:rPr>
            </w:pPr>
            <w:r w:rsidRPr="00181C68">
              <w:rPr>
                <w:sz w:val="20"/>
                <w:szCs w:val="20"/>
              </w:rPr>
              <w:t>COURSE NAME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C7A6E" w:rsidRPr="00860005" w:rsidRDefault="00AC7A6E" w:rsidP="00AC7A6E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A96F8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181C68" w:rsidRDefault="00F71BB3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AGEC 21700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6D6B11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70494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AF7E75" w:rsidP="00B41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Economics</w:t>
            </w:r>
            <w:r w:rsidR="00FC78B6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FC78B6" w:rsidRPr="003C20CB">
              <w:rPr>
                <w:sz w:val="16"/>
                <w:szCs w:val="16"/>
              </w:rPr>
              <w:t>Pre-</w:t>
            </w:r>
            <w:proofErr w:type="spellStart"/>
            <w:r w:rsidR="00FC78B6" w:rsidRPr="003C20CB">
              <w:rPr>
                <w:sz w:val="16"/>
                <w:szCs w:val="16"/>
              </w:rPr>
              <w:t>reqs</w:t>
            </w:r>
            <w:proofErr w:type="spellEnd"/>
            <w:r w:rsidR="00FC78B6" w:rsidRPr="003C20CB">
              <w:rPr>
                <w:sz w:val="16"/>
                <w:szCs w:val="16"/>
              </w:rPr>
              <w:t>: None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AF7E75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AF7E75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AF7E7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AF7E7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AC7A6E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C7A6E" w:rsidRPr="00181C68" w:rsidRDefault="00AF7E75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**OLS 38800            </w:t>
            </w:r>
            <w:r>
              <w:rPr>
                <w:i/>
                <w:sz w:val="16"/>
                <w:szCs w:val="16"/>
              </w:rPr>
              <w:t xml:space="preserve">(3 </w:t>
            </w:r>
            <w:proofErr w:type="spellStart"/>
            <w:r>
              <w:rPr>
                <w:i/>
                <w:sz w:val="16"/>
                <w:szCs w:val="16"/>
              </w:rPr>
              <w:t>cr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C7A6E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70495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C7A6E" w:rsidRPr="00181C68" w:rsidRDefault="00AF7E75" w:rsidP="00B41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Leadership through Teams – LAST OFFERING!!</w:t>
            </w:r>
            <w:r w:rsidR="00FC78B6">
              <w:rPr>
                <w:b/>
                <w:sz w:val="16"/>
                <w:szCs w:val="16"/>
              </w:rPr>
              <w:t xml:space="preserve">  </w:t>
            </w:r>
            <w:r w:rsidR="00FC78B6">
              <w:rPr>
                <w:sz w:val="16"/>
                <w:szCs w:val="16"/>
              </w:rPr>
              <w:t>Pre-</w:t>
            </w:r>
            <w:proofErr w:type="spellStart"/>
            <w:r w:rsidR="00FC78B6">
              <w:rPr>
                <w:sz w:val="16"/>
                <w:szCs w:val="16"/>
              </w:rPr>
              <w:t>req</w:t>
            </w:r>
            <w:proofErr w:type="spellEnd"/>
            <w:r w:rsidR="00FC78B6">
              <w:rPr>
                <w:sz w:val="16"/>
                <w:szCs w:val="16"/>
              </w:rPr>
              <w:t>: OLS 252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C7A6E" w:rsidRPr="00E4341A" w:rsidRDefault="00AF7E75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C7A6E" w:rsidRPr="00D73E86" w:rsidRDefault="00AF7E75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C7A6E" w:rsidRPr="009F15AC" w:rsidRDefault="00D726FB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6E721A" w:rsidRPr="00666D0A" w:rsidRDefault="00AF7E75" w:rsidP="00666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8B59E2" w:rsidRPr="0046493F" w:rsidTr="008B59E2">
        <w:trPr>
          <w:trHeight w:val="360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8B59E2" w:rsidRPr="00181C68" w:rsidRDefault="008B59E2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25400           </w:t>
            </w:r>
            <w:r w:rsidRPr="00AF7E75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AF7E75">
              <w:rPr>
                <w:i/>
                <w:sz w:val="16"/>
                <w:szCs w:val="16"/>
              </w:rPr>
              <w:t>cr</w:t>
            </w:r>
            <w:proofErr w:type="spellEnd"/>
            <w:r w:rsidRPr="00AF7E7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8B59E2" w:rsidRPr="000A0E27" w:rsidRDefault="006D6B11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70496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8B59E2" w:rsidRPr="00181C68" w:rsidRDefault="008B59E2" w:rsidP="00B416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</w:t>
            </w:r>
            <w:r w:rsidRPr="003C20CB">
              <w:rPr>
                <w:sz w:val="16"/>
                <w:szCs w:val="16"/>
              </w:rPr>
              <w:t>(Formerly OLS 386)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None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8B59E2" w:rsidRPr="00E4341A" w:rsidRDefault="008B59E2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8B59E2" w:rsidRPr="00D73E86" w:rsidRDefault="008B59E2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8B59E2" w:rsidRPr="009F15AC" w:rsidRDefault="008B59E2" w:rsidP="00AC7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 Davis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8B59E2" w:rsidRPr="00666D0A" w:rsidRDefault="008B59E2" w:rsidP="00666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Pr="00A96F8E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24043A" w:rsidRP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7D3DD4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 w:rsidRPr="00493663">
        <w:rPr>
          <w:rFonts w:ascii="Antique Olive" w:hAnsi="Antique Olive"/>
          <w:b/>
          <w:sz w:val="28"/>
          <w:szCs w:val="28"/>
        </w:rPr>
        <w:lastRenderedPageBreak/>
        <w:t>STATEWIDE DISTANCE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737F8E">
        <w:trPr>
          <w:trHeight w:val="288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46493F" w:rsidRDefault="003D4013" w:rsidP="00F07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F0715A">
              <w:rPr>
                <w:b/>
                <w:bCs/>
                <w:sz w:val="20"/>
                <w:szCs w:val="20"/>
              </w:rPr>
              <w:t>January 9 – May 5, 2017</w:t>
            </w:r>
          </w:p>
        </w:tc>
      </w:tr>
      <w:tr w:rsidR="007D3DD4" w:rsidRPr="00860005" w:rsidTr="00737F8E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42100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70499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Writing</w:t>
            </w:r>
            <w:r w:rsidR="000B3B96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0B3B96">
              <w:rPr>
                <w:sz w:val="16"/>
                <w:szCs w:val="16"/>
              </w:rPr>
              <w:t>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ENGL 106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03724" w:rsidP="0060082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Cyndy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Searfoss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33200 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Purchasing, Inventory, and Warehouse Management</w:t>
            </w:r>
            <w:r w:rsidR="000B3B96">
              <w:rPr>
                <w:b/>
                <w:sz w:val="16"/>
                <w:szCs w:val="16"/>
              </w:rPr>
              <w:t xml:space="preserve">  </w:t>
            </w:r>
            <w:r w:rsidR="000B3B96">
              <w:rPr>
                <w:sz w:val="16"/>
                <w:szCs w:val="16"/>
              </w:rPr>
              <w:t>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None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Lorri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34200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Stat Quality</w:t>
            </w:r>
            <w:r w:rsidR="000B3B96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0B3B96">
              <w:rPr>
                <w:sz w:val="16"/>
                <w:szCs w:val="16"/>
              </w:rPr>
              <w:t>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 xml:space="preserve">: </w:t>
            </w:r>
            <w:r w:rsidR="00E577E2">
              <w:rPr>
                <w:sz w:val="16"/>
                <w:szCs w:val="16"/>
              </w:rPr>
              <w:t>MA 153 and MA 154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Doug Hall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37800 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Labor/Management Relations</w:t>
            </w:r>
            <w:r w:rsidR="00E577E2">
              <w:rPr>
                <w:b/>
                <w:sz w:val="16"/>
                <w:szCs w:val="16"/>
              </w:rPr>
              <w:t xml:space="preserve">        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OLS 386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Lorri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45400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Gender and Diversity</w:t>
            </w:r>
            <w:r w:rsidR="00E577E2"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OLS 386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 Dansby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OLS 47600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1F43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Compensation Planning</w:t>
            </w:r>
            <w:r w:rsidR="00E577E2"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OLS 386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Phillips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 33000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Technology and the Global Society</w:t>
            </w:r>
            <w:r w:rsidR="00E577E2">
              <w:rPr>
                <w:b/>
                <w:sz w:val="16"/>
                <w:szCs w:val="16"/>
              </w:rPr>
              <w:t xml:space="preserve">                            </w:t>
            </w:r>
            <w:r w:rsidR="00E577E2">
              <w:rPr>
                <w:sz w:val="16"/>
                <w:szCs w:val="16"/>
              </w:rPr>
              <w:t>Pre-</w:t>
            </w:r>
            <w:proofErr w:type="spellStart"/>
            <w:r w:rsidR="00E577E2">
              <w:rPr>
                <w:sz w:val="16"/>
                <w:szCs w:val="16"/>
              </w:rPr>
              <w:t>req</w:t>
            </w:r>
            <w:proofErr w:type="spellEnd"/>
            <w:r w:rsidR="00E577E2">
              <w:rPr>
                <w:sz w:val="16"/>
                <w:szCs w:val="16"/>
              </w:rPr>
              <w:t>: Tech 120 and Junior Standing</w:t>
            </w:r>
            <w:r w:rsidR="00E577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Summers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D4431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203724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11200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6D6B11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706DC" w:rsidRDefault="00203724" w:rsidP="002D4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</w:t>
            </w:r>
            <w:r w:rsidRPr="00203724">
              <w:rPr>
                <w:sz w:val="16"/>
                <w:szCs w:val="16"/>
              </w:rPr>
              <w:t>(Formerly OLS 252) Pre-</w:t>
            </w:r>
            <w:proofErr w:type="spellStart"/>
            <w:r w:rsidRPr="00203724">
              <w:rPr>
                <w:sz w:val="16"/>
                <w:szCs w:val="16"/>
              </w:rPr>
              <w:t>req</w:t>
            </w:r>
            <w:proofErr w:type="spellEnd"/>
            <w:r w:rsidRPr="00203724">
              <w:rPr>
                <w:sz w:val="16"/>
                <w:szCs w:val="16"/>
              </w:rPr>
              <w:t>: None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03724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4431" w:rsidRPr="0046493F" w:rsidRDefault="002D4431" w:rsidP="002D4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203724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29900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706DC" w:rsidRDefault="00203724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&amp; Culture through History          </w:t>
            </w:r>
            <w:r w:rsidR="000B3B96">
              <w:rPr>
                <w:sz w:val="16"/>
                <w:szCs w:val="16"/>
              </w:rPr>
              <w:t xml:space="preserve">          Pre-</w:t>
            </w:r>
            <w:proofErr w:type="spellStart"/>
            <w:r w:rsidR="000B3B96">
              <w:rPr>
                <w:sz w:val="16"/>
                <w:szCs w:val="16"/>
              </w:rPr>
              <w:t>req</w:t>
            </w:r>
            <w:proofErr w:type="spellEnd"/>
            <w:r w:rsidR="000B3B96">
              <w:rPr>
                <w:sz w:val="16"/>
                <w:szCs w:val="16"/>
              </w:rPr>
              <w:t>: TECH 12000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Maley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B63AE1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31300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70508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Technology Innovation &amp; Integration: AIDC Bar codes to Biometrics                                                      </w:t>
            </w:r>
            <w:r w:rsidRPr="00B63AE1">
              <w:rPr>
                <w:sz w:val="16"/>
                <w:szCs w:val="16"/>
              </w:rPr>
              <w:t>Pre-</w:t>
            </w:r>
            <w:proofErr w:type="spellStart"/>
            <w:r w:rsidRPr="00B63AE1">
              <w:rPr>
                <w:sz w:val="16"/>
                <w:szCs w:val="16"/>
              </w:rPr>
              <w:t>req</w:t>
            </w:r>
            <w:proofErr w:type="spellEnd"/>
            <w:r w:rsidRPr="00B63AE1">
              <w:rPr>
                <w:sz w:val="16"/>
                <w:szCs w:val="16"/>
              </w:rPr>
              <w:t>: NONE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3AE1" w:rsidRDefault="00B63AE1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203724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0B3B96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35600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46493F" w:rsidRDefault="006D6B11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4706DC" w:rsidRDefault="000B3B96" w:rsidP="00600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Global Technology Leadership                         </w:t>
            </w:r>
            <w:r>
              <w:rPr>
                <w:sz w:val="16"/>
                <w:szCs w:val="16"/>
              </w:rPr>
              <w:t>(Formerly OLS 456) 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OLS 386 or TLI 314</w:t>
            </w:r>
            <w:r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Pr="0046493F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Jim </w:t>
            </w:r>
            <w:proofErr w:type="spellStart"/>
            <w:r>
              <w:rPr>
                <w:sz w:val="16"/>
                <w:szCs w:val="16"/>
              </w:rPr>
              <w:t>Tanoos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03724" w:rsidRDefault="000B3B96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1F43CA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43530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6D6B11" w:rsidP="009B7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706DC" w:rsidRDefault="000B3B96" w:rsidP="001F43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Operations Planning &amp; Management              </w:t>
            </w:r>
            <w:r>
              <w:rPr>
                <w:sz w:val="16"/>
                <w:szCs w:val="16"/>
              </w:rPr>
              <w:t>(Formerly IT 442) 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STAT 301 or IT 342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1F43CA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1F43CA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F43CA" w:rsidRPr="0046493F" w:rsidRDefault="001F43CA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0B3B96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TLI 43640 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46493F" w:rsidRDefault="006D6B11" w:rsidP="009B7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70513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4706DC" w:rsidRDefault="000B3B96" w:rsidP="001F43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Lean Six Sigma                                                    </w:t>
            </w:r>
            <w:r>
              <w:rPr>
                <w:sz w:val="16"/>
                <w:szCs w:val="16"/>
              </w:rPr>
              <w:t>(Formerly IT 446) Pre-</w:t>
            </w:r>
            <w:proofErr w:type="spellStart"/>
            <w:r>
              <w:rPr>
                <w:sz w:val="16"/>
                <w:szCs w:val="16"/>
              </w:rPr>
              <w:t>req</w:t>
            </w:r>
            <w:proofErr w:type="spellEnd"/>
            <w:r>
              <w:rPr>
                <w:sz w:val="16"/>
                <w:szCs w:val="16"/>
              </w:rPr>
              <w:t>: TLI 235 or IT 214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Pr="0046493F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Gerald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B3B96" w:rsidRDefault="000B3B96" w:rsidP="009B77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>  Seniors and Juniors have scheduling priority in these classes.  If these c</w:t>
      </w:r>
      <w:r w:rsidR="00177E5A">
        <w:t xml:space="preserve">lasses are not filled by </w:t>
      </w:r>
      <w:r w:rsidR="00B63AE1">
        <w:t>November 7th</w:t>
      </w:r>
      <w:r>
        <w:t xml:space="preserve"> they will open up to the Sophomore and Freshman during their priority registration.</w:t>
      </w:r>
    </w:p>
    <w:p w:rsidR="00F67F88" w:rsidRDefault="00CC0182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24AAD" w:rsidRDefault="00177E5A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>SPRING 2017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</w:p>
    <w:tbl>
      <w:tblPr>
        <w:tblW w:w="10430" w:type="dxa"/>
        <w:tblInd w:w="-180" w:type="dxa"/>
        <w:tblLook w:val="04A0" w:firstRow="1" w:lastRow="0" w:firstColumn="1" w:lastColumn="0" w:noHBand="0" w:noVBand="1"/>
      </w:tblPr>
      <w:tblGrid>
        <w:gridCol w:w="2130"/>
        <w:gridCol w:w="3340"/>
        <w:gridCol w:w="1680"/>
        <w:gridCol w:w="1660"/>
        <w:gridCol w:w="1620"/>
      </w:tblGrid>
      <w:tr w:rsidR="006E68FB" w:rsidTr="006F17AA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FB" w:rsidRDefault="006E68FB" w:rsidP="006E68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FB" w:rsidRDefault="006E68FB" w:rsidP="003D401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FB" w:rsidRDefault="006E68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8FB" w:rsidTr="006F17AA">
        <w:trPr>
          <w:trHeight w:val="12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FB" w:rsidRDefault="006E68FB" w:rsidP="006F1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Purdue Course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FB" w:rsidRDefault="006E68FB" w:rsidP="003D40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Course Description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FB" w:rsidRDefault="006E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Institution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FB" w:rsidRDefault="006E68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Course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FB" w:rsidRDefault="006F17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Spring </w:t>
            </w:r>
            <w:r w:rsidR="006E68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Dates Available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 22600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History of Arts to 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ARTH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COM 11400 (OC)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Fundamentals of Speech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COM 21200 (BSS)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</w:t>
            </w:r>
            <w:proofErr w:type="spellEnd"/>
            <w:r>
              <w:rPr>
                <w:color w:val="000000"/>
              </w:rPr>
              <w:t xml:space="preserve"> Study </w:t>
            </w:r>
            <w:proofErr w:type="spellStart"/>
            <w:r>
              <w:rPr>
                <w:color w:val="000000"/>
              </w:rPr>
              <w:t>Interp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COM 32000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 xml:space="preserve">Small Group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 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CSR 34200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Personal Finance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ECON 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EAPS 10000/19100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Planet Earth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GEOS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ENGL 20500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Creative Writing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ENGL 23800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Intro to Fiction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ENGL 227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10400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Intro to Modern World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15100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American History to 1877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15200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US Since 1877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MA 15300 (QR)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Alg</w:t>
            </w:r>
            <w:proofErr w:type="spellEnd"/>
            <w:r>
              <w:rPr>
                <w:color w:val="000000"/>
              </w:rPr>
              <w:t>/Trig 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MATH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MGMT 20000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Financial Accounting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MGMT 20100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Managerial Accounting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ACCT 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MUS 25000 (HUM)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Music Appreciation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MUSI 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OLS 25200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 xml:space="preserve">Human </w:t>
            </w:r>
            <w:proofErr w:type="spellStart"/>
            <w:r>
              <w:rPr>
                <w:color w:val="000000"/>
              </w:rPr>
              <w:t>Rel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Organiz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OLS 27400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Applied Leadership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BUSN 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PHIL 11000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Intro to Philosophy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PHIL 11100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Ethics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PHIL 212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POL 10100 (BSS)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 xml:space="preserve">American </w:t>
            </w:r>
            <w:proofErr w:type="spellStart"/>
            <w:r>
              <w:rPr>
                <w:color w:val="000000"/>
              </w:rPr>
              <w:t>Govt</w:t>
            </w:r>
            <w:proofErr w:type="spellEnd"/>
            <w:r>
              <w:rPr>
                <w:color w:val="000000"/>
              </w:rPr>
              <w:t xml:space="preserve"> Politics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POLS 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SOC 10000 (BSS)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Into Sociology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Ivy Tech-</w:t>
            </w:r>
            <w:proofErr w:type="spellStart"/>
            <w:r>
              <w:rPr>
                <w:color w:val="000000"/>
              </w:rPr>
              <w:t>Laf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 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1/17-5/13</w:t>
            </w:r>
          </w:p>
        </w:tc>
      </w:tr>
      <w:tr w:rsidR="006F17AA" w:rsidTr="006F17A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 1XXXXX (HUM)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rPr>
                <w:color w:val="000000"/>
              </w:rPr>
            </w:pPr>
            <w:r>
              <w:rPr>
                <w:color w:val="000000"/>
              </w:rPr>
              <w:t>History of American Technology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Vincennes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 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7AA" w:rsidRDefault="006F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1/09-5/05</w:t>
            </w:r>
          </w:p>
        </w:tc>
      </w:tr>
    </w:tbl>
    <w:p w:rsidR="00C308CD" w:rsidRDefault="00C308CD">
      <w:pPr>
        <w:rPr>
          <w:rFonts w:ascii="Antique Olive" w:hAnsi="Antique Olive"/>
          <w:b/>
          <w:sz w:val="32"/>
          <w:szCs w:val="32"/>
        </w:rPr>
      </w:pPr>
      <w:r>
        <w:rPr>
          <w:rFonts w:ascii="Antique Olive" w:hAnsi="Antique Olive"/>
          <w:b/>
          <w:sz w:val="32"/>
          <w:szCs w:val="32"/>
        </w:rPr>
        <w:br w:type="page"/>
      </w:r>
    </w:p>
    <w:p w:rsidR="002610DA" w:rsidRPr="00CC0182" w:rsidRDefault="002610DA" w:rsidP="002610DA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lastRenderedPageBreak/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C308CD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991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0E7" w:rsidRPr="0046493F" w:rsidRDefault="006D6B11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70475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 to Graduate (Certificate, AS, BS)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992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6D6B11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70476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Only – NOT Taking Other Classes (Certificate, AS, BS)</w:t>
            </w:r>
          </w:p>
        </w:tc>
      </w:tr>
    </w:tbl>
    <w:p w:rsidR="00FB7D5D" w:rsidRDefault="00FB7D5D" w:rsidP="006C3E62"/>
    <w:p w:rsidR="00C308CD" w:rsidRDefault="00C308CD" w:rsidP="00C308CD">
      <w:pPr>
        <w:jc w:val="center"/>
        <w:rPr>
          <w:rFonts w:ascii="Antique Olive" w:hAnsi="Antique Olive"/>
          <w:b/>
          <w:sz w:val="32"/>
          <w:szCs w:val="32"/>
        </w:rPr>
      </w:pPr>
    </w:p>
    <w:p w:rsidR="00F270AD" w:rsidRPr="00493663" w:rsidRDefault="00F270AD" w:rsidP="00C308CD">
      <w:pPr>
        <w:jc w:val="center"/>
        <w:rPr>
          <w:rFonts w:ascii="Antique Olive" w:hAnsi="Antique Olive"/>
          <w:b/>
          <w:sz w:val="32"/>
          <w:szCs w:val="32"/>
        </w:rPr>
      </w:pPr>
      <w:r w:rsidRPr="00493663">
        <w:rPr>
          <w:rFonts w:ascii="Antique Olive" w:hAnsi="Antique Olive"/>
          <w:b/>
          <w:sz w:val="32"/>
          <w:szCs w:val="32"/>
        </w:rPr>
        <w:t>SIA TEAM LEADER PROGRAM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170"/>
        <w:gridCol w:w="1166"/>
        <w:gridCol w:w="3420"/>
        <w:gridCol w:w="751"/>
        <w:gridCol w:w="1636"/>
        <w:gridCol w:w="1559"/>
        <w:gridCol w:w="1338"/>
      </w:tblGrid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Default="00F67F88" w:rsidP="00177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 Weeks:  </w:t>
            </w:r>
            <w:r w:rsidR="00177E5A">
              <w:rPr>
                <w:b/>
                <w:bCs/>
                <w:sz w:val="20"/>
                <w:szCs w:val="20"/>
              </w:rPr>
              <w:t>January 9 – May 5, 2017</w:t>
            </w:r>
          </w:p>
        </w:tc>
      </w:tr>
      <w:tr w:rsidR="0098618C" w:rsidRPr="007742AE" w:rsidTr="001F43CA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46493F" w:rsidRDefault="003E4D41" w:rsidP="008C3C38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A86B2C">
              <w:rPr>
                <w:b/>
                <w:sz w:val="16"/>
                <w:szCs w:val="16"/>
              </w:rPr>
              <w:t>COM 11400</w:t>
            </w:r>
            <w:r>
              <w:rPr>
                <w:sz w:val="16"/>
                <w:szCs w:val="16"/>
              </w:rPr>
              <w:t xml:space="preserve">               </w:t>
            </w:r>
            <w:bookmarkEnd w:id="0"/>
            <w:r>
              <w:rPr>
                <w:sz w:val="16"/>
                <w:szCs w:val="16"/>
              </w:rPr>
              <w:t xml:space="preserve">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)                 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9861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3E4D41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Communication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3E4D41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844682" w:rsidRDefault="003E4D41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46493F" w:rsidRDefault="003E4D41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Cress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F9D" w:rsidRPr="00012D14" w:rsidRDefault="003E4D41" w:rsidP="0001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31A75" w:rsidRPr="00131A75" w:rsidRDefault="00131A75" w:rsidP="008C3C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131A75" w:rsidRDefault="00F67F88" w:rsidP="00177E5A">
            <w:pPr>
              <w:jc w:val="center"/>
              <w:rPr>
                <w:b/>
                <w:bCs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1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177E5A">
              <w:rPr>
                <w:b/>
                <w:bCs/>
                <w:sz w:val="20"/>
                <w:szCs w:val="20"/>
              </w:rPr>
              <w:t>January 9 – March 3, 2017</w:t>
            </w:r>
          </w:p>
        </w:tc>
      </w:tr>
      <w:tr w:rsidR="0098618C" w:rsidRPr="007742AE" w:rsidTr="001F43CA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131A75" w:rsidRPr="0046493F" w:rsidRDefault="00131A75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Default="006D6B11" w:rsidP="009861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70480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131A75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7742AE" w:rsidRDefault="008D7BB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844682" w:rsidRDefault="005B0AD9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A75" w:rsidRPr="0046493F" w:rsidRDefault="00B639DF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Holder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1C4D" w:rsidRPr="00FF1C4D" w:rsidRDefault="003E4D41" w:rsidP="008446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18C" w:rsidRDefault="0098618C" w:rsidP="008446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618C" w:rsidRPr="0046493F" w:rsidTr="001F43CA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Default="00F67F88" w:rsidP="00177E5A">
            <w:pPr>
              <w:jc w:val="center"/>
              <w:rPr>
                <w:b/>
                <w:sz w:val="20"/>
                <w:szCs w:val="20"/>
              </w:rPr>
            </w:pPr>
            <w:r w:rsidRPr="00181C68">
              <w:rPr>
                <w:b/>
                <w:bCs/>
                <w:sz w:val="20"/>
                <w:szCs w:val="20"/>
              </w:rPr>
              <w:t>2</w:t>
            </w:r>
            <w:r w:rsidRPr="00181C6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181C68">
              <w:rPr>
                <w:b/>
                <w:bCs/>
                <w:sz w:val="20"/>
                <w:szCs w:val="20"/>
              </w:rPr>
              <w:t xml:space="preserve"> 8 Weeks:  </w:t>
            </w:r>
            <w:r w:rsidR="00177E5A">
              <w:rPr>
                <w:b/>
                <w:bCs/>
                <w:sz w:val="20"/>
                <w:szCs w:val="20"/>
              </w:rPr>
              <w:t>March 6 – May 5, 2017</w:t>
            </w:r>
          </w:p>
        </w:tc>
      </w:tr>
      <w:tr w:rsidR="0098618C" w:rsidRPr="007742AE" w:rsidTr="001F43CA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131A75" w:rsidP="0098618C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75" w:rsidRPr="007742AE" w:rsidRDefault="0098618C" w:rsidP="0098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98618C" w:rsidRPr="0046493F" w:rsidTr="001F43CA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shd w:val="clear" w:color="auto" w:fill="F2F2F2" w:themeFill="background1" w:themeFillShade="F2"/>
            <w:vAlign w:val="center"/>
          </w:tcPr>
          <w:p w:rsidR="00131A75" w:rsidRPr="007742AE" w:rsidRDefault="00783954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27400</w:t>
            </w:r>
          </w:p>
          <w:p w:rsidR="00131A75" w:rsidRPr="0046493F" w:rsidRDefault="00131A75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131A75" w:rsidRPr="007742AE" w:rsidRDefault="006D6B11" w:rsidP="009861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70484</w:t>
            </w:r>
          </w:p>
        </w:tc>
        <w:tc>
          <w:tcPr>
            <w:tcW w:w="1549" w:type="pct"/>
            <w:shd w:val="clear" w:color="auto" w:fill="F2F2F2" w:themeFill="background1" w:themeFillShade="F2"/>
            <w:vAlign w:val="center"/>
          </w:tcPr>
          <w:p w:rsidR="00131A75" w:rsidRPr="007742AE" w:rsidRDefault="00783954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Leadership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131A75" w:rsidRPr="007742AE" w:rsidRDefault="008D7BBC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131A75" w:rsidRPr="00844682" w:rsidRDefault="005B0AD9" w:rsidP="00844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131A75" w:rsidRPr="0046493F" w:rsidRDefault="00B639DF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Holder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:rsidR="00131A75" w:rsidRPr="00527695" w:rsidRDefault="003E4D41" w:rsidP="008446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84468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08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2C" w:rsidRDefault="00A86B2C">
      <w:r>
        <w:separator/>
      </w:r>
    </w:p>
  </w:endnote>
  <w:endnote w:type="continuationSeparator" w:id="0">
    <w:p w:rsidR="00A86B2C" w:rsidRDefault="00A8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B2C" w:rsidRDefault="00A86B2C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B7C">
      <w:rPr>
        <w:rStyle w:val="PageNumber"/>
        <w:noProof/>
      </w:rPr>
      <w:t>4</w:t>
    </w:r>
    <w:r>
      <w:rPr>
        <w:rStyle w:val="PageNumber"/>
      </w:rPr>
      <w:fldChar w:fldCharType="end"/>
    </w:r>
  </w:p>
  <w:p w:rsidR="00A86B2C" w:rsidRPr="002967AB" w:rsidRDefault="00A86B2C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16"/>
        <w:szCs w:val="16"/>
      </w:rPr>
      <w:t xml:space="preserve">111116 </w:t>
    </w:r>
    <w:proofErr w:type="spellStart"/>
    <w:r>
      <w:rPr>
        <w:sz w:val="16"/>
        <w:szCs w:val="16"/>
      </w:rPr>
      <w:t>jjh</w:t>
    </w:r>
    <w:proofErr w:type="spellEnd"/>
    <w:r>
      <w:rPr>
        <w:sz w:val="20"/>
        <w:szCs w:val="20"/>
      </w:rPr>
      <w:tab/>
      <w:t>ALL COURSES ARE SUBJECT TO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2C" w:rsidRDefault="00A86B2C">
      <w:r>
        <w:separator/>
      </w:r>
    </w:p>
  </w:footnote>
  <w:footnote w:type="continuationSeparator" w:id="0">
    <w:p w:rsidR="00A86B2C" w:rsidRDefault="00A86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2C" w:rsidRDefault="00A86B2C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>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4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2DDB"/>
    <w:rsid w:val="000049E6"/>
    <w:rsid w:val="00005598"/>
    <w:rsid w:val="00005673"/>
    <w:rsid w:val="000056CF"/>
    <w:rsid w:val="00007EC4"/>
    <w:rsid w:val="000101E0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104F"/>
    <w:rsid w:val="00021D82"/>
    <w:rsid w:val="0002357F"/>
    <w:rsid w:val="00023869"/>
    <w:rsid w:val="00026DA5"/>
    <w:rsid w:val="00027045"/>
    <w:rsid w:val="00030093"/>
    <w:rsid w:val="00032CBB"/>
    <w:rsid w:val="00033049"/>
    <w:rsid w:val="0003313C"/>
    <w:rsid w:val="00033D65"/>
    <w:rsid w:val="00033E0F"/>
    <w:rsid w:val="00033E6C"/>
    <w:rsid w:val="000349ED"/>
    <w:rsid w:val="00047379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4786"/>
    <w:rsid w:val="000669F4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80450"/>
    <w:rsid w:val="000809BF"/>
    <w:rsid w:val="0008435A"/>
    <w:rsid w:val="0008586A"/>
    <w:rsid w:val="000875CF"/>
    <w:rsid w:val="000877DD"/>
    <w:rsid w:val="00087DAB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841"/>
    <w:rsid w:val="000F1E0C"/>
    <w:rsid w:val="000F2339"/>
    <w:rsid w:val="000F707C"/>
    <w:rsid w:val="00102CA5"/>
    <w:rsid w:val="00102E33"/>
    <w:rsid w:val="001039B1"/>
    <w:rsid w:val="0010531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F6D"/>
    <w:rsid w:val="001211C2"/>
    <w:rsid w:val="00121854"/>
    <w:rsid w:val="00122C4B"/>
    <w:rsid w:val="00123524"/>
    <w:rsid w:val="0012363A"/>
    <w:rsid w:val="00123E02"/>
    <w:rsid w:val="0012475A"/>
    <w:rsid w:val="001249A0"/>
    <w:rsid w:val="00125B11"/>
    <w:rsid w:val="001269E9"/>
    <w:rsid w:val="00131A75"/>
    <w:rsid w:val="00132566"/>
    <w:rsid w:val="00132B8F"/>
    <w:rsid w:val="00132F08"/>
    <w:rsid w:val="0013657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BDB"/>
    <w:rsid w:val="001A0A91"/>
    <w:rsid w:val="001A0CF4"/>
    <w:rsid w:val="001A0DB1"/>
    <w:rsid w:val="001A1F8E"/>
    <w:rsid w:val="001A233A"/>
    <w:rsid w:val="001A416C"/>
    <w:rsid w:val="001A5D37"/>
    <w:rsid w:val="001A649B"/>
    <w:rsid w:val="001A6DC3"/>
    <w:rsid w:val="001A7C25"/>
    <w:rsid w:val="001B0133"/>
    <w:rsid w:val="001B0FC7"/>
    <w:rsid w:val="001B1352"/>
    <w:rsid w:val="001B15EC"/>
    <w:rsid w:val="001B1C14"/>
    <w:rsid w:val="001B2504"/>
    <w:rsid w:val="001B4B5B"/>
    <w:rsid w:val="001B4C63"/>
    <w:rsid w:val="001B6A03"/>
    <w:rsid w:val="001B7C35"/>
    <w:rsid w:val="001B7E57"/>
    <w:rsid w:val="001C3654"/>
    <w:rsid w:val="001C6E17"/>
    <w:rsid w:val="001E2397"/>
    <w:rsid w:val="001E2698"/>
    <w:rsid w:val="001E2B07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2D61"/>
    <w:rsid w:val="001F43CA"/>
    <w:rsid w:val="001F5FC3"/>
    <w:rsid w:val="001F63A7"/>
    <w:rsid w:val="001F6A6D"/>
    <w:rsid w:val="001F75CE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4F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413E"/>
    <w:rsid w:val="0024453C"/>
    <w:rsid w:val="0024535E"/>
    <w:rsid w:val="00250AF2"/>
    <w:rsid w:val="00251C93"/>
    <w:rsid w:val="00252EA9"/>
    <w:rsid w:val="00254D7E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96C"/>
    <w:rsid w:val="00265F18"/>
    <w:rsid w:val="00266CBB"/>
    <w:rsid w:val="002670BE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A1B"/>
    <w:rsid w:val="00292E4E"/>
    <w:rsid w:val="00293036"/>
    <w:rsid w:val="0029492F"/>
    <w:rsid w:val="002967AB"/>
    <w:rsid w:val="0029750D"/>
    <w:rsid w:val="00297AE7"/>
    <w:rsid w:val="002A0ABB"/>
    <w:rsid w:val="002A0DFF"/>
    <w:rsid w:val="002A0F09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AEE"/>
    <w:rsid w:val="002C7140"/>
    <w:rsid w:val="002C73C2"/>
    <w:rsid w:val="002C7B1A"/>
    <w:rsid w:val="002C7D16"/>
    <w:rsid w:val="002D091A"/>
    <w:rsid w:val="002D0EFC"/>
    <w:rsid w:val="002D1D65"/>
    <w:rsid w:val="002D21EF"/>
    <w:rsid w:val="002D2248"/>
    <w:rsid w:val="002D43BF"/>
    <w:rsid w:val="002D4431"/>
    <w:rsid w:val="002D4488"/>
    <w:rsid w:val="002D4692"/>
    <w:rsid w:val="002D47D2"/>
    <w:rsid w:val="002D4B7A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7A1F"/>
    <w:rsid w:val="00307C6D"/>
    <w:rsid w:val="0031115A"/>
    <w:rsid w:val="00315776"/>
    <w:rsid w:val="00316523"/>
    <w:rsid w:val="003169C5"/>
    <w:rsid w:val="00316DC5"/>
    <w:rsid w:val="003172C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50FC"/>
    <w:rsid w:val="00347021"/>
    <w:rsid w:val="00352346"/>
    <w:rsid w:val="00355D42"/>
    <w:rsid w:val="00357552"/>
    <w:rsid w:val="00360425"/>
    <w:rsid w:val="00361E92"/>
    <w:rsid w:val="0036262F"/>
    <w:rsid w:val="00363165"/>
    <w:rsid w:val="00363750"/>
    <w:rsid w:val="0036553E"/>
    <w:rsid w:val="003656A3"/>
    <w:rsid w:val="00365920"/>
    <w:rsid w:val="00370548"/>
    <w:rsid w:val="003705B0"/>
    <w:rsid w:val="0037113B"/>
    <w:rsid w:val="00371906"/>
    <w:rsid w:val="00371EFA"/>
    <w:rsid w:val="00372348"/>
    <w:rsid w:val="003732A9"/>
    <w:rsid w:val="003732FC"/>
    <w:rsid w:val="00373CDF"/>
    <w:rsid w:val="00380FB6"/>
    <w:rsid w:val="0038184B"/>
    <w:rsid w:val="00381CA0"/>
    <w:rsid w:val="003823A4"/>
    <w:rsid w:val="00382A2E"/>
    <w:rsid w:val="00384A8C"/>
    <w:rsid w:val="00386AD3"/>
    <w:rsid w:val="003908A8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92A"/>
    <w:rsid w:val="003A7447"/>
    <w:rsid w:val="003B20DB"/>
    <w:rsid w:val="003B2DA9"/>
    <w:rsid w:val="003B39FB"/>
    <w:rsid w:val="003B3EEE"/>
    <w:rsid w:val="003B5A15"/>
    <w:rsid w:val="003C1818"/>
    <w:rsid w:val="003C1991"/>
    <w:rsid w:val="003C20CB"/>
    <w:rsid w:val="003C4AD5"/>
    <w:rsid w:val="003C611A"/>
    <w:rsid w:val="003D1834"/>
    <w:rsid w:val="003D3722"/>
    <w:rsid w:val="003D3B13"/>
    <w:rsid w:val="003D4013"/>
    <w:rsid w:val="003D4093"/>
    <w:rsid w:val="003D4BFA"/>
    <w:rsid w:val="003D4E2E"/>
    <w:rsid w:val="003D69FD"/>
    <w:rsid w:val="003E05C5"/>
    <w:rsid w:val="003E17DE"/>
    <w:rsid w:val="003E1AE0"/>
    <w:rsid w:val="003E3614"/>
    <w:rsid w:val="003E448C"/>
    <w:rsid w:val="003E4B20"/>
    <w:rsid w:val="003E4D41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B0A"/>
    <w:rsid w:val="004044CE"/>
    <w:rsid w:val="0040542E"/>
    <w:rsid w:val="004054F4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4B61"/>
    <w:rsid w:val="00425F87"/>
    <w:rsid w:val="0042611E"/>
    <w:rsid w:val="0042723B"/>
    <w:rsid w:val="004309B3"/>
    <w:rsid w:val="00432030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3B42"/>
    <w:rsid w:val="00443F3D"/>
    <w:rsid w:val="004467B6"/>
    <w:rsid w:val="00450DA2"/>
    <w:rsid w:val="004522FF"/>
    <w:rsid w:val="00454C3B"/>
    <w:rsid w:val="00455085"/>
    <w:rsid w:val="00456B37"/>
    <w:rsid w:val="004570C3"/>
    <w:rsid w:val="004606F8"/>
    <w:rsid w:val="00462C20"/>
    <w:rsid w:val="0046493F"/>
    <w:rsid w:val="004706DC"/>
    <w:rsid w:val="004735D7"/>
    <w:rsid w:val="00473AAA"/>
    <w:rsid w:val="00473B7F"/>
    <w:rsid w:val="00473EE1"/>
    <w:rsid w:val="004747F9"/>
    <w:rsid w:val="00475C86"/>
    <w:rsid w:val="00476FE5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72DE"/>
    <w:rsid w:val="0050736E"/>
    <w:rsid w:val="00507F75"/>
    <w:rsid w:val="005109C3"/>
    <w:rsid w:val="00510D4D"/>
    <w:rsid w:val="00511402"/>
    <w:rsid w:val="00511EE7"/>
    <w:rsid w:val="00512DC1"/>
    <w:rsid w:val="0051405D"/>
    <w:rsid w:val="0051539C"/>
    <w:rsid w:val="00516BC4"/>
    <w:rsid w:val="005178E2"/>
    <w:rsid w:val="00520379"/>
    <w:rsid w:val="00521D7D"/>
    <w:rsid w:val="00523A91"/>
    <w:rsid w:val="00526510"/>
    <w:rsid w:val="00527695"/>
    <w:rsid w:val="00533AC2"/>
    <w:rsid w:val="00533DCA"/>
    <w:rsid w:val="00533F17"/>
    <w:rsid w:val="00534946"/>
    <w:rsid w:val="00534DAF"/>
    <w:rsid w:val="00535614"/>
    <w:rsid w:val="005358A6"/>
    <w:rsid w:val="00535AC8"/>
    <w:rsid w:val="005369D9"/>
    <w:rsid w:val="005409FE"/>
    <w:rsid w:val="00542F9A"/>
    <w:rsid w:val="005432A5"/>
    <w:rsid w:val="00547373"/>
    <w:rsid w:val="00553F4C"/>
    <w:rsid w:val="00555998"/>
    <w:rsid w:val="00556408"/>
    <w:rsid w:val="005577CE"/>
    <w:rsid w:val="00557936"/>
    <w:rsid w:val="00560B08"/>
    <w:rsid w:val="005622D8"/>
    <w:rsid w:val="0056565A"/>
    <w:rsid w:val="00565EAB"/>
    <w:rsid w:val="005667AC"/>
    <w:rsid w:val="00566B7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79EC"/>
    <w:rsid w:val="005B7D01"/>
    <w:rsid w:val="005C004F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22BB"/>
    <w:rsid w:val="005E2878"/>
    <w:rsid w:val="005E30ED"/>
    <w:rsid w:val="005E3C57"/>
    <w:rsid w:val="005E4947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AB6"/>
    <w:rsid w:val="006215D4"/>
    <w:rsid w:val="00622407"/>
    <w:rsid w:val="00622C9E"/>
    <w:rsid w:val="00623E29"/>
    <w:rsid w:val="00624DE3"/>
    <w:rsid w:val="00624EA8"/>
    <w:rsid w:val="006251C8"/>
    <w:rsid w:val="00631D60"/>
    <w:rsid w:val="00631DB1"/>
    <w:rsid w:val="0063214D"/>
    <w:rsid w:val="006322A4"/>
    <w:rsid w:val="006331DC"/>
    <w:rsid w:val="0063510D"/>
    <w:rsid w:val="006352B8"/>
    <w:rsid w:val="00636727"/>
    <w:rsid w:val="0063699D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4040"/>
    <w:rsid w:val="00685501"/>
    <w:rsid w:val="00687189"/>
    <w:rsid w:val="00691F05"/>
    <w:rsid w:val="0069271D"/>
    <w:rsid w:val="00692F76"/>
    <w:rsid w:val="006938B3"/>
    <w:rsid w:val="006952A3"/>
    <w:rsid w:val="00696937"/>
    <w:rsid w:val="006A01E5"/>
    <w:rsid w:val="006A1D34"/>
    <w:rsid w:val="006A3FDC"/>
    <w:rsid w:val="006A6AAC"/>
    <w:rsid w:val="006B211B"/>
    <w:rsid w:val="006B25BC"/>
    <w:rsid w:val="006B64A0"/>
    <w:rsid w:val="006B7123"/>
    <w:rsid w:val="006B7968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D6B11"/>
    <w:rsid w:val="006E00B4"/>
    <w:rsid w:val="006E0149"/>
    <w:rsid w:val="006E01F1"/>
    <w:rsid w:val="006E18BE"/>
    <w:rsid w:val="006E3E82"/>
    <w:rsid w:val="006E40FF"/>
    <w:rsid w:val="006E4D72"/>
    <w:rsid w:val="006E68FB"/>
    <w:rsid w:val="006E721A"/>
    <w:rsid w:val="006E73A5"/>
    <w:rsid w:val="006E76FC"/>
    <w:rsid w:val="006F17AA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E2F"/>
    <w:rsid w:val="00710C68"/>
    <w:rsid w:val="00710E12"/>
    <w:rsid w:val="00711FA7"/>
    <w:rsid w:val="00713974"/>
    <w:rsid w:val="00716A3C"/>
    <w:rsid w:val="00717B97"/>
    <w:rsid w:val="0072214D"/>
    <w:rsid w:val="00722350"/>
    <w:rsid w:val="00723121"/>
    <w:rsid w:val="00724AAD"/>
    <w:rsid w:val="00725050"/>
    <w:rsid w:val="0072786C"/>
    <w:rsid w:val="00727E4D"/>
    <w:rsid w:val="0073089A"/>
    <w:rsid w:val="00730C74"/>
    <w:rsid w:val="00732EF7"/>
    <w:rsid w:val="00733427"/>
    <w:rsid w:val="00733458"/>
    <w:rsid w:val="00733DF3"/>
    <w:rsid w:val="00733E97"/>
    <w:rsid w:val="00734555"/>
    <w:rsid w:val="00734B67"/>
    <w:rsid w:val="00735C2C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C15"/>
    <w:rsid w:val="0075007E"/>
    <w:rsid w:val="00750C4B"/>
    <w:rsid w:val="00750DA7"/>
    <w:rsid w:val="00751D43"/>
    <w:rsid w:val="00752483"/>
    <w:rsid w:val="0075356D"/>
    <w:rsid w:val="00753CBC"/>
    <w:rsid w:val="0075466A"/>
    <w:rsid w:val="00754FE6"/>
    <w:rsid w:val="00755CA6"/>
    <w:rsid w:val="00756328"/>
    <w:rsid w:val="00760189"/>
    <w:rsid w:val="0076151F"/>
    <w:rsid w:val="007619B7"/>
    <w:rsid w:val="00761B86"/>
    <w:rsid w:val="00761C69"/>
    <w:rsid w:val="0076217F"/>
    <w:rsid w:val="007625BD"/>
    <w:rsid w:val="0076274D"/>
    <w:rsid w:val="00763CC8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3954"/>
    <w:rsid w:val="0078411C"/>
    <w:rsid w:val="007846DF"/>
    <w:rsid w:val="00784F16"/>
    <w:rsid w:val="00785A71"/>
    <w:rsid w:val="00785AEF"/>
    <w:rsid w:val="00786EB0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3669"/>
    <w:rsid w:val="007A3A69"/>
    <w:rsid w:val="007A4E68"/>
    <w:rsid w:val="007A72A6"/>
    <w:rsid w:val="007B0940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3DD4"/>
    <w:rsid w:val="007D4976"/>
    <w:rsid w:val="007D4AC4"/>
    <w:rsid w:val="007D563B"/>
    <w:rsid w:val="007D616A"/>
    <w:rsid w:val="007E031F"/>
    <w:rsid w:val="007E3287"/>
    <w:rsid w:val="007E64A0"/>
    <w:rsid w:val="007E7534"/>
    <w:rsid w:val="007E7B32"/>
    <w:rsid w:val="007E7D79"/>
    <w:rsid w:val="007E7E33"/>
    <w:rsid w:val="007F0547"/>
    <w:rsid w:val="007F368A"/>
    <w:rsid w:val="007F45D9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3391"/>
    <w:rsid w:val="008139F1"/>
    <w:rsid w:val="00814431"/>
    <w:rsid w:val="008213EA"/>
    <w:rsid w:val="00822E20"/>
    <w:rsid w:val="00822F4C"/>
    <w:rsid w:val="008263E6"/>
    <w:rsid w:val="008311CF"/>
    <w:rsid w:val="00831A1B"/>
    <w:rsid w:val="008330D6"/>
    <w:rsid w:val="00833B44"/>
    <w:rsid w:val="0083411D"/>
    <w:rsid w:val="00834907"/>
    <w:rsid w:val="00834F05"/>
    <w:rsid w:val="00836057"/>
    <w:rsid w:val="00836567"/>
    <w:rsid w:val="00837C28"/>
    <w:rsid w:val="00840031"/>
    <w:rsid w:val="00844682"/>
    <w:rsid w:val="00847594"/>
    <w:rsid w:val="00847CA7"/>
    <w:rsid w:val="00850613"/>
    <w:rsid w:val="00850A09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7475"/>
    <w:rsid w:val="00860005"/>
    <w:rsid w:val="00860390"/>
    <w:rsid w:val="008638CD"/>
    <w:rsid w:val="00864D58"/>
    <w:rsid w:val="00866903"/>
    <w:rsid w:val="00866B94"/>
    <w:rsid w:val="008711C2"/>
    <w:rsid w:val="00873C30"/>
    <w:rsid w:val="008747AA"/>
    <w:rsid w:val="00874D3E"/>
    <w:rsid w:val="00876AA5"/>
    <w:rsid w:val="00876EA8"/>
    <w:rsid w:val="00877DE1"/>
    <w:rsid w:val="00880B60"/>
    <w:rsid w:val="00883402"/>
    <w:rsid w:val="00883F5D"/>
    <w:rsid w:val="00884A6E"/>
    <w:rsid w:val="00884A72"/>
    <w:rsid w:val="008857EC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24F4"/>
    <w:rsid w:val="008B2538"/>
    <w:rsid w:val="008B26CB"/>
    <w:rsid w:val="008B2ED2"/>
    <w:rsid w:val="008B3250"/>
    <w:rsid w:val="008B59E2"/>
    <w:rsid w:val="008C1FB9"/>
    <w:rsid w:val="008C3C38"/>
    <w:rsid w:val="008C436E"/>
    <w:rsid w:val="008C4B11"/>
    <w:rsid w:val="008C50D4"/>
    <w:rsid w:val="008C521C"/>
    <w:rsid w:val="008C5325"/>
    <w:rsid w:val="008C549C"/>
    <w:rsid w:val="008C5B8E"/>
    <w:rsid w:val="008D1929"/>
    <w:rsid w:val="008D3088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B7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3124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54E2"/>
    <w:rsid w:val="0091749C"/>
    <w:rsid w:val="009202D0"/>
    <w:rsid w:val="0092078A"/>
    <w:rsid w:val="00920FD9"/>
    <w:rsid w:val="0092145B"/>
    <w:rsid w:val="0092203B"/>
    <w:rsid w:val="009228BE"/>
    <w:rsid w:val="00926512"/>
    <w:rsid w:val="009274B3"/>
    <w:rsid w:val="00927D38"/>
    <w:rsid w:val="0093175C"/>
    <w:rsid w:val="009319D7"/>
    <w:rsid w:val="009338EB"/>
    <w:rsid w:val="009345D8"/>
    <w:rsid w:val="00935055"/>
    <w:rsid w:val="00940BA1"/>
    <w:rsid w:val="00940CAB"/>
    <w:rsid w:val="00941F64"/>
    <w:rsid w:val="0094215E"/>
    <w:rsid w:val="00942B2D"/>
    <w:rsid w:val="00943A92"/>
    <w:rsid w:val="00943B2A"/>
    <w:rsid w:val="009456AF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6DD2"/>
    <w:rsid w:val="009715D3"/>
    <w:rsid w:val="009723EE"/>
    <w:rsid w:val="00972792"/>
    <w:rsid w:val="009742CE"/>
    <w:rsid w:val="00974367"/>
    <w:rsid w:val="009756D2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618C"/>
    <w:rsid w:val="00990AF5"/>
    <w:rsid w:val="00990B9B"/>
    <w:rsid w:val="009919F9"/>
    <w:rsid w:val="00992AD7"/>
    <w:rsid w:val="00992B10"/>
    <w:rsid w:val="009953AD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B8A"/>
    <w:rsid w:val="009C7603"/>
    <w:rsid w:val="009C7DA4"/>
    <w:rsid w:val="009D2DE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6F09"/>
    <w:rsid w:val="009F6FA6"/>
    <w:rsid w:val="00A0126B"/>
    <w:rsid w:val="00A0255D"/>
    <w:rsid w:val="00A02D7A"/>
    <w:rsid w:val="00A03C86"/>
    <w:rsid w:val="00A054C2"/>
    <w:rsid w:val="00A06981"/>
    <w:rsid w:val="00A078BA"/>
    <w:rsid w:val="00A1156A"/>
    <w:rsid w:val="00A135CE"/>
    <w:rsid w:val="00A139DC"/>
    <w:rsid w:val="00A16D8A"/>
    <w:rsid w:val="00A22C45"/>
    <w:rsid w:val="00A22C4E"/>
    <w:rsid w:val="00A239F8"/>
    <w:rsid w:val="00A24D29"/>
    <w:rsid w:val="00A30AA1"/>
    <w:rsid w:val="00A311EB"/>
    <w:rsid w:val="00A33D0A"/>
    <w:rsid w:val="00A34692"/>
    <w:rsid w:val="00A35EE3"/>
    <w:rsid w:val="00A360F8"/>
    <w:rsid w:val="00A36E05"/>
    <w:rsid w:val="00A40F16"/>
    <w:rsid w:val="00A413B8"/>
    <w:rsid w:val="00A42247"/>
    <w:rsid w:val="00A42449"/>
    <w:rsid w:val="00A425B1"/>
    <w:rsid w:val="00A43674"/>
    <w:rsid w:val="00A45B5F"/>
    <w:rsid w:val="00A4677B"/>
    <w:rsid w:val="00A471A0"/>
    <w:rsid w:val="00A479F5"/>
    <w:rsid w:val="00A5079F"/>
    <w:rsid w:val="00A50A80"/>
    <w:rsid w:val="00A51044"/>
    <w:rsid w:val="00A522A6"/>
    <w:rsid w:val="00A52A47"/>
    <w:rsid w:val="00A53540"/>
    <w:rsid w:val="00A56618"/>
    <w:rsid w:val="00A573A1"/>
    <w:rsid w:val="00A60B26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F4"/>
    <w:rsid w:val="00A82CDA"/>
    <w:rsid w:val="00A83BFE"/>
    <w:rsid w:val="00A859A7"/>
    <w:rsid w:val="00A86B2C"/>
    <w:rsid w:val="00A87067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34C3"/>
    <w:rsid w:val="00AB462C"/>
    <w:rsid w:val="00AB4A1F"/>
    <w:rsid w:val="00AB4EA9"/>
    <w:rsid w:val="00AB6AC3"/>
    <w:rsid w:val="00AB6C7F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E75"/>
    <w:rsid w:val="00B026E3"/>
    <w:rsid w:val="00B029A0"/>
    <w:rsid w:val="00B02E50"/>
    <w:rsid w:val="00B03453"/>
    <w:rsid w:val="00B056EA"/>
    <w:rsid w:val="00B0758A"/>
    <w:rsid w:val="00B103D3"/>
    <w:rsid w:val="00B15331"/>
    <w:rsid w:val="00B1692D"/>
    <w:rsid w:val="00B207D4"/>
    <w:rsid w:val="00B21A23"/>
    <w:rsid w:val="00B23B16"/>
    <w:rsid w:val="00B23E34"/>
    <w:rsid w:val="00B26C1D"/>
    <w:rsid w:val="00B27207"/>
    <w:rsid w:val="00B27934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159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B7E"/>
    <w:rsid w:val="00B62679"/>
    <w:rsid w:val="00B62A22"/>
    <w:rsid w:val="00B62E12"/>
    <w:rsid w:val="00B62EA3"/>
    <w:rsid w:val="00B630D7"/>
    <w:rsid w:val="00B639DF"/>
    <w:rsid w:val="00B63AE1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1B"/>
    <w:rsid w:val="00B80E0B"/>
    <w:rsid w:val="00B8105F"/>
    <w:rsid w:val="00B816CB"/>
    <w:rsid w:val="00B84BB2"/>
    <w:rsid w:val="00B8608E"/>
    <w:rsid w:val="00B865CD"/>
    <w:rsid w:val="00B876C5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5486"/>
    <w:rsid w:val="00BA5C3E"/>
    <w:rsid w:val="00BA6943"/>
    <w:rsid w:val="00BA7DA5"/>
    <w:rsid w:val="00BB0053"/>
    <w:rsid w:val="00BB3D0E"/>
    <w:rsid w:val="00BB4B2F"/>
    <w:rsid w:val="00BB51C2"/>
    <w:rsid w:val="00BB6797"/>
    <w:rsid w:val="00BC1810"/>
    <w:rsid w:val="00BC27A8"/>
    <w:rsid w:val="00BC2B5B"/>
    <w:rsid w:val="00BC2C23"/>
    <w:rsid w:val="00BC5BC3"/>
    <w:rsid w:val="00BC6D25"/>
    <w:rsid w:val="00BC6D75"/>
    <w:rsid w:val="00BD2226"/>
    <w:rsid w:val="00BD3ABC"/>
    <w:rsid w:val="00BD4651"/>
    <w:rsid w:val="00BD5314"/>
    <w:rsid w:val="00BD6492"/>
    <w:rsid w:val="00BD692C"/>
    <w:rsid w:val="00BD6C81"/>
    <w:rsid w:val="00BE0997"/>
    <w:rsid w:val="00BE1607"/>
    <w:rsid w:val="00BE203A"/>
    <w:rsid w:val="00BE4EBE"/>
    <w:rsid w:val="00BE4F5B"/>
    <w:rsid w:val="00BE5B65"/>
    <w:rsid w:val="00BE6962"/>
    <w:rsid w:val="00BE71B4"/>
    <w:rsid w:val="00BF0681"/>
    <w:rsid w:val="00BF271C"/>
    <w:rsid w:val="00BF2BD2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7764"/>
    <w:rsid w:val="00C077AA"/>
    <w:rsid w:val="00C078E4"/>
    <w:rsid w:val="00C07ABD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7092"/>
    <w:rsid w:val="00C2009B"/>
    <w:rsid w:val="00C22B10"/>
    <w:rsid w:val="00C23CE1"/>
    <w:rsid w:val="00C26911"/>
    <w:rsid w:val="00C270A3"/>
    <w:rsid w:val="00C308CD"/>
    <w:rsid w:val="00C31A6C"/>
    <w:rsid w:val="00C320D6"/>
    <w:rsid w:val="00C3417B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2169"/>
    <w:rsid w:val="00C63ED5"/>
    <w:rsid w:val="00C64650"/>
    <w:rsid w:val="00C654DB"/>
    <w:rsid w:val="00C66832"/>
    <w:rsid w:val="00C67C74"/>
    <w:rsid w:val="00C71C52"/>
    <w:rsid w:val="00C71CA5"/>
    <w:rsid w:val="00C73858"/>
    <w:rsid w:val="00C74CF8"/>
    <w:rsid w:val="00C75C84"/>
    <w:rsid w:val="00C764BB"/>
    <w:rsid w:val="00C76EEF"/>
    <w:rsid w:val="00C77E41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CC3"/>
    <w:rsid w:val="00CA100F"/>
    <w:rsid w:val="00CA5A99"/>
    <w:rsid w:val="00CB052F"/>
    <w:rsid w:val="00CB0F29"/>
    <w:rsid w:val="00CB215D"/>
    <w:rsid w:val="00CB2732"/>
    <w:rsid w:val="00CB2995"/>
    <w:rsid w:val="00CB3E06"/>
    <w:rsid w:val="00CB4046"/>
    <w:rsid w:val="00CB4623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439B"/>
    <w:rsid w:val="00CD4D66"/>
    <w:rsid w:val="00CD70AE"/>
    <w:rsid w:val="00CE11A1"/>
    <w:rsid w:val="00CE2623"/>
    <w:rsid w:val="00CE3326"/>
    <w:rsid w:val="00CE37BB"/>
    <w:rsid w:val="00CE38AF"/>
    <w:rsid w:val="00CE4210"/>
    <w:rsid w:val="00CE5218"/>
    <w:rsid w:val="00CE5497"/>
    <w:rsid w:val="00CE683A"/>
    <w:rsid w:val="00CF0CFC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836"/>
    <w:rsid w:val="00D02A33"/>
    <w:rsid w:val="00D02B92"/>
    <w:rsid w:val="00D03EA7"/>
    <w:rsid w:val="00D03F66"/>
    <w:rsid w:val="00D05736"/>
    <w:rsid w:val="00D06DE7"/>
    <w:rsid w:val="00D07E9D"/>
    <w:rsid w:val="00D11918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66DD"/>
    <w:rsid w:val="00D376E4"/>
    <w:rsid w:val="00D37D56"/>
    <w:rsid w:val="00D400FB"/>
    <w:rsid w:val="00D411FD"/>
    <w:rsid w:val="00D414C7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6FB"/>
    <w:rsid w:val="00D72734"/>
    <w:rsid w:val="00D72FC5"/>
    <w:rsid w:val="00D731D2"/>
    <w:rsid w:val="00D7339F"/>
    <w:rsid w:val="00D73E86"/>
    <w:rsid w:val="00D75506"/>
    <w:rsid w:val="00D76E6C"/>
    <w:rsid w:val="00D77618"/>
    <w:rsid w:val="00D80691"/>
    <w:rsid w:val="00D825AC"/>
    <w:rsid w:val="00D82729"/>
    <w:rsid w:val="00D82862"/>
    <w:rsid w:val="00D83DAD"/>
    <w:rsid w:val="00D843F3"/>
    <w:rsid w:val="00D85145"/>
    <w:rsid w:val="00D8593A"/>
    <w:rsid w:val="00D86F11"/>
    <w:rsid w:val="00D8713A"/>
    <w:rsid w:val="00D90579"/>
    <w:rsid w:val="00D90FF4"/>
    <w:rsid w:val="00D93417"/>
    <w:rsid w:val="00D94A50"/>
    <w:rsid w:val="00D94B17"/>
    <w:rsid w:val="00D9619F"/>
    <w:rsid w:val="00D97928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D59"/>
    <w:rsid w:val="00E00F83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7169"/>
    <w:rsid w:val="00E405E0"/>
    <w:rsid w:val="00E409A9"/>
    <w:rsid w:val="00E41FE2"/>
    <w:rsid w:val="00E420BD"/>
    <w:rsid w:val="00E4341A"/>
    <w:rsid w:val="00E445A5"/>
    <w:rsid w:val="00E446B9"/>
    <w:rsid w:val="00E44DAF"/>
    <w:rsid w:val="00E44E9A"/>
    <w:rsid w:val="00E44F1A"/>
    <w:rsid w:val="00E4724A"/>
    <w:rsid w:val="00E479C5"/>
    <w:rsid w:val="00E5126C"/>
    <w:rsid w:val="00E51377"/>
    <w:rsid w:val="00E55C1A"/>
    <w:rsid w:val="00E5680A"/>
    <w:rsid w:val="00E56C74"/>
    <w:rsid w:val="00E577E2"/>
    <w:rsid w:val="00E6449F"/>
    <w:rsid w:val="00E65275"/>
    <w:rsid w:val="00E6790B"/>
    <w:rsid w:val="00E744CA"/>
    <w:rsid w:val="00E74CD4"/>
    <w:rsid w:val="00E76D95"/>
    <w:rsid w:val="00E773B0"/>
    <w:rsid w:val="00E77846"/>
    <w:rsid w:val="00E77DDF"/>
    <w:rsid w:val="00E802C2"/>
    <w:rsid w:val="00E83F5F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52C6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F3"/>
    <w:rsid w:val="00F02E69"/>
    <w:rsid w:val="00F06A2B"/>
    <w:rsid w:val="00F06B3D"/>
    <w:rsid w:val="00F06CBB"/>
    <w:rsid w:val="00F0715A"/>
    <w:rsid w:val="00F07676"/>
    <w:rsid w:val="00F10493"/>
    <w:rsid w:val="00F12285"/>
    <w:rsid w:val="00F13432"/>
    <w:rsid w:val="00F145B7"/>
    <w:rsid w:val="00F146CB"/>
    <w:rsid w:val="00F146E1"/>
    <w:rsid w:val="00F15E4D"/>
    <w:rsid w:val="00F16051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77C1"/>
    <w:rsid w:val="00F3781F"/>
    <w:rsid w:val="00F41092"/>
    <w:rsid w:val="00F41844"/>
    <w:rsid w:val="00F4286E"/>
    <w:rsid w:val="00F43371"/>
    <w:rsid w:val="00F45B92"/>
    <w:rsid w:val="00F4778B"/>
    <w:rsid w:val="00F500CB"/>
    <w:rsid w:val="00F50914"/>
    <w:rsid w:val="00F530EA"/>
    <w:rsid w:val="00F5406F"/>
    <w:rsid w:val="00F5537C"/>
    <w:rsid w:val="00F556C6"/>
    <w:rsid w:val="00F6154A"/>
    <w:rsid w:val="00F639C7"/>
    <w:rsid w:val="00F644DD"/>
    <w:rsid w:val="00F64A86"/>
    <w:rsid w:val="00F653C7"/>
    <w:rsid w:val="00F67907"/>
    <w:rsid w:val="00F67F88"/>
    <w:rsid w:val="00F71BB3"/>
    <w:rsid w:val="00F7291E"/>
    <w:rsid w:val="00F7392B"/>
    <w:rsid w:val="00F75C62"/>
    <w:rsid w:val="00F76E29"/>
    <w:rsid w:val="00F810AA"/>
    <w:rsid w:val="00F83DD6"/>
    <w:rsid w:val="00F85303"/>
    <w:rsid w:val="00F8759A"/>
    <w:rsid w:val="00F9099E"/>
    <w:rsid w:val="00F91C94"/>
    <w:rsid w:val="00F925DE"/>
    <w:rsid w:val="00F92B8F"/>
    <w:rsid w:val="00F9316E"/>
    <w:rsid w:val="00F94533"/>
    <w:rsid w:val="00FA2A92"/>
    <w:rsid w:val="00FA3634"/>
    <w:rsid w:val="00FA4376"/>
    <w:rsid w:val="00FA566E"/>
    <w:rsid w:val="00FA57CA"/>
    <w:rsid w:val="00FA59D6"/>
    <w:rsid w:val="00FA7707"/>
    <w:rsid w:val="00FB237B"/>
    <w:rsid w:val="00FB3E1E"/>
    <w:rsid w:val="00FB5474"/>
    <w:rsid w:val="00FB554F"/>
    <w:rsid w:val="00FB6842"/>
    <w:rsid w:val="00FB7613"/>
    <w:rsid w:val="00FB773D"/>
    <w:rsid w:val="00FB7D5D"/>
    <w:rsid w:val="00FC0EEF"/>
    <w:rsid w:val="00FC1440"/>
    <w:rsid w:val="00FC16D7"/>
    <w:rsid w:val="00FC2264"/>
    <w:rsid w:val="00FC27F6"/>
    <w:rsid w:val="00FC3689"/>
    <w:rsid w:val="00FC55BE"/>
    <w:rsid w:val="00FC72E0"/>
    <w:rsid w:val="00FC78B6"/>
    <w:rsid w:val="00FD0760"/>
    <w:rsid w:val="00FD139F"/>
    <w:rsid w:val="00FD1983"/>
    <w:rsid w:val="00FD353B"/>
    <w:rsid w:val="00FD4103"/>
    <w:rsid w:val="00FD4974"/>
    <w:rsid w:val="00FD5428"/>
    <w:rsid w:val="00FD55C2"/>
    <w:rsid w:val="00FD6B3E"/>
    <w:rsid w:val="00FD7748"/>
    <w:rsid w:val="00FE02C1"/>
    <w:rsid w:val="00FE071F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o:colormenu v:ext="edit" fillcolor="none"/>
    </o:shapedefaults>
    <o:shapelayout v:ext="edit">
      <o:idmap v:ext="edit" data="1"/>
    </o:shapelayout>
  </w:shapeDefaults>
  <w:decimalSymbol w:val="."/>
  <w:listSeparator w:val=","/>
  <w14:docId w14:val="7F3A6E29"/>
  <w15:docId w15:val="{FC3E934E-0A85-49B8-AEAE-4FAF804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D9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21D7-0E03-4546-99F5-A21D7F98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189DF7EA.dotm</Template>
  <TotalTime>8695</TotalTime>
  <Pages>5</Pages>
  <Words>1357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Hacker, Jennifer</cp:lastModifiedBy>
  <cp:revision>26</cp:revision>
  <cp:lastPrinted>2016-11-09T19:47:00Z</cp:lastPrinted>
  <dcterms:created xsi:type="dcterms:W3CDTF">2016-05-13T21:18:00Z</dcterms:created>
  <dcterms:modified xsi:type="dcterms:W3CDTF">2016-11-16T21:04:00Z</dcterms:modified>
</cp:coreProperties>
</file>