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5DB0A2E7" w14:textId="2D121ED6" w:rsidR="00FC158E" w:rsidRDefault="00E40D51" w:rsidP="006E5DAC">
      <w:pPr>
        <w:tabs>
          <w:tab w:val="left" w:pos="991"/>
        </w:tabs>
      </w:pPr>
      <w:r>
        <w:tab/>
      </w:r>
    </w:p>
    <w:p w14:paraId="5C6662D7" w14:textId="77777777" w:rsidR="00FC158E" w:rsidRDefault="00FC158E"/>
    <w:p w14:paraId="5EEAB3A9" w14:textId="77777777" w:rsidR="006F19C8" w:rsidRDefault="007B4FFF">
      <w:r>
        <w:rPr>
          <w:noProof/>
        </w:rPr>
        <w:drawing>
          <wp:inline distT="0" distB="0" distL="0" distR="0" wp14:anchorId="4DDBAFC7" wp14:editId="7FF35708">
            <wp:extent cx="4572000" cy="1419225"/>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4572000" cy="1419225"/>
                    </a:xfrm>
                    <a:prstGeom prst="rect">
                      <a:avLst/>
                    </a:prstGeom>
                  </pic:spPr>
                </pic:pic>
              </a:graphicData>
            </a:graphic>
          </wp:inline>
        </w:drawing>
      </w:r>
    </w:p>
    <w:p w14:paraId="6CFB4743" w14:textId="77777777" w:rsidR="007B4FFF" w:rsidRDefault="007B4FFF"/>
    <w:p w14:paraId="7EE9D29E" w14:textId="77777777" w:rsidR="007B4FFF" w:rsidRDefault="007B4FFF"/>
    <w:p w14:paraId="6B41EC36" w14:textId="77777777" w:rsidR="007B4FFF" w:rsidRDefault="007B4FFF">
      <w:pPr>
        <w:rPr>
          <w:rFonts w:ascii="Arial Rounded MT Bold" w:hAnsi="Arial Rounded MT Bold"/>
          <w:sz w:val="36"/>
        </w:rPr>
      </w:pPr>
      <w:r>
        <w:rPr>
          <w:rFonts w:ascii="Arial Rounded MT Bold" w:hAnsi="Arial Rounded MT Bold"/>
          <w:sz w:val="36"/>
        </w:rPr>
        <w:t>Faculty</w:t>
      </w:r>
      <w:r w:rsidRPr="007B4FFF">
        <w:rPr>
          <w:rFonts w:ascii="Arial Rounded MT Bold" w:hAnsi="Arial Rounded MT Bold"/>
          <w:sz w:val="36"/>
        </w:rPr>
        <w:t xml:space="preserve"> Resource Guide</w:t>
      </w:r>
    </w:p>
    <w:p w14:paraId="5B0FB459" w14:textId="27704891" w:rsidR="007B4FFF" w:rsidRDefault="007B4FFF">
      <w:pPr>
        <w:rPr>
          <w:rFonts w:ascii="Arial Rounded MT Bold" w:hAnsi="Arial Rounded MT Bold"/>
          <w:sz w:val="36"/>
        </w:rPr>
      </w:pPr>
      <w:r>
        <w:rPr>
          <w:rFonts w:ascii="Arial Rounded MT Bold" w:hAnsi="Arial Rounded MT Bold"/>
          <w:sz w:val="36"/>
        </w:rPr>
        <w:t>Research</w:t>
      </w:r>
      <w:r w:rsidR="00570528">
        <w:rPr>
          <w:rFonts w:ascii="Arial Rounded MT Bold" w:hAnsi="Arial Rounded MT Bold"/>
          <w:sz w:val="36"/>
        </w:rPr>
        <w:t xml:space="preserve"> Operations</w:t>
      </w:r>
      <w:r>
        <w:rPr>
          <w:rFonts w:ascii="Arial Rounded MT Bold" w:hAnsi="Arial Rounded MT Bold"/>
          <w:sz w:val="36"/>
        </w:rPr>
        <w:t xml:space="preserve"> </w:t>
      </w:r>
    </w:p>
    <w:p w14:paraId="0486A75B" w14:textId="77777777" w:rsidR="007B4FFF" w:rsidRPr="006E58B2" w:rsidRDefault="007B4FFF" w:rsidP="006E58B2"/>
    <w:p w14:paraId="3CCF0C8D" w14:textId="77777777" w:rsidR="007B4FFF" w:rsidRDefault="007B4FFF">
      <w:pPr>
        <w:rPr>
          <w:rFonts w:ascii="Arial Rounded MT Bold" w:hAnsi="Arial Rounded MT Bold"/>
          <w:sz w:val="36"/>
        </w:rPr>
      </w:pPr>
    </w:p>
    <w:p w14:paraId="6E21436E" w14:textId="77777777" w:rsidR="007B4FFF" w:rsidRDefault="007B4FFF">
      <w:pPr>
        <w:rPr>
          <w:rFonts w:ascii="Arial Rounded MT Bold" w:hAnsi="Arial Rounded MT Bold"/>
          <w:sz w:val="36"/>
        </w:rPr>
      </w:pPr>
    </w:p>
    <w:p w14:paraId="0D24B45F" w14:textId="77777777" w:rsidR="007B4FFF" w:rsidRDefault="007B4FFF">
      <w:pPr>
        <w:rPr>
          <w:rFonts w:ascii="Arial Rounded MT Bold" w:hAnsi="Arial Rounded MT Bold"/>
          <w:sz w:val="36"/>
        </w:rPr>
      </w:pPr>
    </w:p>
    <w:p w14:paraId="54285915" w14:textId="77777777" w:rsidR="007B4FFF" w:rsidRDefault="007B4FFF">
      <w:pPr>
        <w:rPr>
          <w:rFonts w:ascii="Arial Rounded MT Bold" w:hAnsi="Arial Rounded MT Bold"/>
          <w:sz w:val="36"/>
        </w:rPr>
      </w:pPr>
    </w:p>
    <w:p w14:paraId="2AEE59CA" w14:textId="77777777" w:rsidR="007B4FFF" w:rsidRDefault="007B4FFF">
      <w:pPr>
        <w:rPr>
          <w:rFonts w:ascii="Arial Rounded MT Bold" w:hAnsi="Arial Rounded MT Bold"/>
          <w:sz w:val="36"/>
        </w:rPr>
      </w:pPr>
    </w:p>
    <w:p w14:paraId="14F76816" w14:textId="77777777" w:rsidR="007B4FFF" w:rsidRDefault="007B4FFF">
      <w:pPr>
        <w:rPr>
          <w:rFonts w:ascii="Arial Rounded MT Bold" w:hAnsi="Arial Rounded MT Bold"/>
          <w:sz w:val="36"/>
        </w:rPr>
      </w:pPr>
    </w:p>
    <w:p w14:paraId="7260D554" w14:textId="77777777" w:rsidR="007B4FFF" w:rsidRDefault="007B4FFF">
      <w:pPr>
        <w:rPr>
          <w:rFonts w:ascii="Arial Rounded MT Bold" w:hAnsi="Arial Rounded MT Bold"/>
          <w:sz w:val="36"/>
        </w:rPr>
      </w:pPr>
    </w:p>
    <w:p w14:paraId="07E4E058" w14:textId="77777777" w:rsidR="007B4FFF" w:rsidRDefault="007B4FFF">
      <w:pPr>
        <w:rPr>
          <w:rFonts w:ascii="Arial Rounded MT Bold" w:hAnsi="Arial Rounded MT Bold"/>
          <w:sz w:val="36"/>
        </w:rPr>
      </w:pPr>
    </w:p>
    <w:p w14:paraId="727F47F0" w14:textId="77777777" w:rsidR="007B4FFF" w:rsidRDefault="007B4FFF">
      <w:pPr>
        <w:rPr>
          <w:rFonts w:ascii="Arial Rounded MT Bold" w:hAnsi="Arial Rounded MT Bold"/>
          <w:sz w:val="36"/>
        </w:rPr>
      </w:pPr>
    </w:p>
    <w:p w14:paraId="17F7B654" w14:textId="77777777" w:rsidR="007B4FFF" w:rsidRDefault="007B4FFF">
      <w:pPr>
        <w:rPr>
          <w:rFonts w:ascii="Arial Rounded MT Bold" w:hAnsi="Arial Rounded MT Bold"/>
          <w:sz w:val="36"/>
        </w:rPr>
      </w:pPr>
    </w:p>
    <w:p w14:paraId="151A7CF9" w14:textId="77777777" w:rsidR="007B4FFF" w:rsidRDefault="007B4FFF">
      <w:pPr>
        <w:rPr>
          <w:rFonts w:ascii="Arial Rounded MT Bold" w:hAnsi="Arial Rounded MT Bold"/>
          <w:sz w:val="36"/>
        </w:rPr>
      </w:pPr>
    </w:p>
    <w:p w14:paraId="343928BC" w14:textId="77777777" w:rsidR="007B4FFF" w:rsidRPr="007B4FFF" w:rsidRDefault="007B4FFF">
      <w:pPr>
        <w:rPr>
          <w:rFonts w:ascii="Arial Rounded MT Bold" w:hAnsi="Arial Rounded MT Bold"/>
          <w:sz w:val="36"/>
          <w:u w:val="single"/>
        </w:rPr>
      </w:pPr>
      <w:r w:rsidRPr="007B4FFF">
        <w:rPr>
          <w:rFonts w:ascii="Arial Rounded MT Bold" w:hAnsi="Arial Rounded MT Bold"/>
          <w:sz w:val="36"/>
          <w:u w:val="single"/>
        </w:rPr>
        <w:lastRenderedPageBreak/>
        <w:t>Table of Contents</w:t>
      </w:r>
    </w:p>
    <w:p w14:paraId="0FDC8AB1" w14:textId="77777777" w:rsidR="00A500A3" w:rsidRDefault="00A500A3">
      <w:pPr>
        <w:rPr>
          <w:rFonts w:ascii="Arial Rounded MT Bold" w:hAnsi="Arial Rounded MT Bold"/>
          <w:sz w:val="28"/>
        </w:rPr>
      </w:pPr>
    </w:p>
    <w:p w14:paraId="1AC16C57" w14:textId="77777777" w:rsidR="007B4FFF" w:rsidRDefault="007B4FFF">
      <w:pPr>
        <w:rPr>
          <w:rFonts w:ascii="Arial Rounded MT Bold" w:hAnsi="Arial Rounded MT Bold"/>
          <w:sz w:val="28"/>
        </w:rPr>
      </w:pPr>
      <w:r>
        <w:rPr>
          <w:rFonts w:ascii="Arial Rounded MT Bold" w:hAnsi="Arial Rounded MT Bold"/>
          <w:sz w:val="28"/>
        </w:rPr>
        <w:t>Purdue Polytechnic Institute</w:t>
      </w:r>
    </w:p>
    <w:p w14:paraId="0965F663" w14:textId="77777777" w:rsidR="007B4FFF" w:rsidRDefault="00A500A3" w:rsidP="007B4FFF">
      <w:pPr>
        <w:pStyle w:val="ListParagraph"/>
        <w:numPr>
          <w:ilvl w:val="0"/>
          <w:numId w:val="1"/>
        </w:numPr>
        <w:rPr>
          <w:rFonts w:ascii="Arial Rounded MT Bold" w:hAnsi="Arial Rounded MT Bold"/>
          <w:sz w:val="28"/>
        </w:rPr>
      </w:pPr>
      <w:r>
        <w:rPr>
          <w:rFonts w:ascii="Arial Rounded MT Bold" w:hAnsi="Arial Rounded MT Bold"/>
          <w:sz w:val="28"/>
        </w:rPr>
        <w:t>Mission/Vision/Values</w:t>
      </w:r>
    </w:p>
    <w:p w14:paraId="27A9F0F5" w14:textId="77777777" w:rsidR="007B4FFF" w:rsidRDefault="007B4FFF" w:rsidP="007B4FFF">
      <w:pPr>
        <w:pStyle w:val="ListParagraph"/>
        <w:numPr>
          <w:ilvl w:val="0"/>
          <w:numId w:val="1"/>
        </w:numPr>
        <w:rPr>
          <w:rFonts w:ascii="Arial Rounded MT Bold" w:hAnsi="Arial Rounded MT Bold"/>
          <w:sz w:val="28"/>
        </w:rPr>
      </w:pPr>
      <w:r>
        <w:rPr>
          <w:rFonts w:ascii="Arial Rounded MT Bold" w:hAnsi="Arial Rounded MT Bold"/>
          <w:sz w:val="28"/>
        </w:rPr>
        <w:t>Academic Units</w:t>
      </w:r>
    </w:p>
    <w:p w14:paraId="3D8DBB4C" w14:textId="77777777" w:rsidR="007B4FFF" w:rsidRDefault="00176741" w:rsidP="007B4FFF">
      <w:pPr>
        <w:pStyle w:val="ListParagraph"/>
        <w:numPr>
          <w:ilvl w:val="0"/>
          <w:numId w:val="1"/>
        </w:numPr>
        <w:rPr>
          <w:rFonts w:ascii="Arial Rounded MT Bold" w:hAnsi="Arial Rounded MT Bold"/>
          <w:sz w:val="28"/>
        </w:rPr>
      </w:pPr>
      <w:r>
        <w:rPr>
          <w:rFonts w:ascii="Arial Rounded MT Bold" w:hAnsi="Arial Rounded MT Bold"/>
          <w:sz w:val="28"/>
        </w:rPr>
        <w:t>Promotion and Tenure</w:t>
      </w:r>
    </w:p>
    <w:p w14:paraId="015739B7" w14:textId="77777777" w:rsidR="00176741" w:rsidRDefault="00176741" w:rsidP="007B4FFF">
      <w:pPr>
        <w:pStyle w:val="ListParagraph"/>
        <w:numPr>
          <w:ilvl w:val="0"/>
          <w:numId w:val="1"/>
        </w:numPr>
        <w:rPr>
          <w:rFonts w:ascii="Arial Rounded MT Bold" w:hAnsi="Arial Rounded MT Bold"/>
          <w:sz w:val="28"/>
        </w:rPr>
      </w:pPr>
      <w:r>
        <w:rPr>
          <w:rFonts w:ascii="Arial Rounded MT Bold" w:hAnsi="Arial Rounded MT Bold"/>
          <w:sz w:val="28"/>
        </w:rPr>
        <w:t>Tenure Clock Extension</w:t>
      </w:r>
    </w:p>
    <w:p w14:paraId="0A4DD290" w14:textId="77777777" w:rsidR="007B4FFF" w:rsidRDefault="00176741" w:rsidP="007B4FFF">
      <w:pPr>
        <w:pStyle w:val="ListParagraph"/>
        <w:numPr>
          <w:ilvl w:val="0"/>
          <w:numId w:val="1"/>
        </w:numPr>
        <w:rPr>
          <w:rFonts w:ascii="Arial Rounded MT Bold" w:hAnsi="Arial Rounded MT Bold"/>
          <w:sz w:val="28"/>
        </w:rPr>
      </w:pPr>
      <w:r>
        <w:rPr>
          <w:rFonts w:ascii="Arial Rounded MT Bold" w:hAnsi="Arial Rounded MT Bold"/>
          <w:sz w:val="28"/>
        </w:rPr>
        <w:t>Nomination for Promotion</w:t>
      </w:r>
    </w:p>
    <w:p w14:paraId="669390D0" w14:textId="77777777" w:rsidR="00176741" w:rsidRDefault="00176741" w:rsidP="007B4FFF">
      <w:pPr>
        <w:pStyle w:val="ListParagraph"/>
        <w:numPr>
          <w:ilvl w:val="0"/>
          <w:numId w:val="1"/>
        </w:numPr>
        <w:rPr>
          <w:rFonts w:ascii="Arial Rounded MT Bold" w:hAnsi="Arial Rounded MT Bold"/>
          <w:sz w:val="28"/>
        </w:rPr>
      </w:pPr>
      <w:r>
        <w:rPr>
          <w:rFonts w:ascii="Arial Rounded MT Bold" w:hAnsi="Arial Rounded MT Bold"/>
          <w:sz w:val="28"/>
        </w:rPr>
        <w:t>Research Areas</w:t>
      </w:r>
    </w:p>
    <w:p w14:paraId="4627713D" w14:textId="77777777" w:rsidR="00176741" w:rsidRDefault="00176741" w:rsidP="007B4FFF">
      <w:pPr>
        <w:pStyle w:val="ListParagraph"/>
        <w:numPr>
          <w:ilvl w:val="0"/>
          <w:numId w:val="1"/>
        </w:numPr>
        <w:rPr>
          <w:rFonts w:ascii="Arial Rounded MT Bold" w:hAnsi="Arial Rounded MT Bold"/>
          <w:sz w:val="28"/>
        </w:rPr>
      </w:pPr>
      <w:r>
        <w:rPr>
          <w:rFonts w:ascii="Arial Rounded MT Bold" w:hAnsi="Arial Rounded MT Bold"/>
          <w:sz w:val="28"/>
        </w:rPr>
        <w:t>Research Grants</w:t>
      </w:r>
    </w:p>
    <w:p w14:paraId="72300214" w14:textId="77777777" w:rsidR="00176741" w:rsidRDefault="00176741" w:rsidP="007B4FFF">
      <w:pPr>
        <w:pStyle w:val="ListParagraph"/>
        <w:numPr>
          <w:ilvl w:val="0"/>
          <w:numId w:val="1"/>
        </w:numPr>
        <w:rPr>
          <w:rFonts w:ascii="Arial Rounded MT Bold" w:hAnsi="Arial Rounded MT Bold"/>
          <w:sz w:val="28"/>
        </w:rPr>
      </w:pPr>
      <w:r>
        <w:rPr>
          <w:rFonts w:ascii="Arial Rounded MT Bold" w:hAnsi="Arial Rounded MT Bold"/>
          <w:sz w:val="28"/>
        </w:rPr>
        <w:t>Faculty &amp; Staff Handbook</w:t>
      </w:r>
    </w:p>
    <w:p w14:paraId="36CCC010" w14:textId="77777777" w:rsidR="00176741" w:rsidRDefault="00176741" w:rsidP="007B4FFF">
      <w:pPr>
        <w:pStyle w:val="ListParagraph"/>
        <w:numPr>
          <w:ilvl w:val="0"/>
          <w:numId w:val="1"/>
        </w:numPr>
        <w:rPr>
          <w:rFonts w:ascii="Arial Rounded MT Bold" w:hAnsi="Arial Rounded MT Bold"/>
          <w:sz w:val="28"/>
        </w:rPr>
      </w:pPr>
      <w:r>
        <w:rPr>
          <w:rFonts w:ascii="Arial Rounded MT Bold" w:hAnsi="Arial Rounded MT Bold"/>
          <w:sz w:val="28"/>
        </w:rPr>
        <w:t>Calendars</w:t>
      </w:r>
    </w:p>
    <w:p w14:paraId="67F0F6F5" w14:textId="77777777" w:rsidR="00A500A3" w:rsidRDefault="00A500A3" w:rsidP="00176741">
      <w:pPr>
        <w:rPr>
          <w:rFonts w:ascii="Arial Rounded MT Bold" w:hAnsi="Arial Rounded MT Bold"/>
          <w:sz w:val="28"/>
        </w:rPr>
      </w:pPr>
    </w:p>
    <w:p w14:paraId="223F0A58" w14:textId="77777777" w:rsidR="00176741" w:rsidRDefault="00176741" w:rsidP="00176741">
      <w:pPr>
        <w:rPr>
          <w:rFonts w:ascii="Arial Rounded MT Bold" w:hAnsi="Arial Rounded MT Bold"/>
          <w:sz w:val="28"/>
        </w:rPr>
      </w:pPr>
      <w:r>
        <w:rPr>
          <w:rFonts w:ascii="Arial Rounded MT Bold" w:hAnsi="Arial Rounded MT Bold"/>
          <w:sz w:val="28"/>
        </w:rPr>
        <w:t>Business Office</w:t>
      </w:r>
    </w:p>
    <w:p w14:paraId="677C96AD" w14:textId="77777777" w:rsidR="00176741" w:rsidRDefault="00176741" w:rsidP="00176741">
      <w:pPr>
        <w:pStyle w:val="ListParagraph"/>
        <w:numPr>
          <w:ilvl w:val="0"/>
          <w:numId w:val="2"/>
        </w:numPr>
        <w:rPr>
          <w:rFonts w:ascii="Arial Rounded MT Bold" w:hAnsi="Arial Rounded MT Bold"/>
          <w:sz w:val="28"/>
        </w:rPr>
      </w:pPr>
      <w:r>
        <w:rPr>
          <w:rFonts w:ascii="Arial Rounded MT Bold" w:hAnsi="Arial Rounded MT Bold"/>
          <w:sz w:val="28"/>
        </w:rPr>
        <w:t>Services Provided</w:t>
      </w:r>
    </w:p>
    <w:p w14:paraId="31AD5A58" w14:textId="77777777" w:rsidR="00176741" w:rsidRDefault="00176741" w:rsidP="00176741">
      <w:pPr>
        <w:pStyle w:val="ListParagraph"/>
        <w:numPr>
          <w:ilvl w:val="0"/>
          <w:numId w:val="2"/>
        </w:numPr>
        <w:rPr>
          <w:rFonts w:ascii="Arial Rounded MT Bold" w:hAnsi="Arial Rounded MT Bold"/>
          <w:sz w:val="28"/>
        </w:rPr>
      </w:pPr>
      <w:r>
        <w:rPr>
          <w:rFonts w:ascii="Arial Rounded MT Bold" w:hAnsi="Arial Rounded MT Bold"/>
          <w:sz w:val="28"/>
        </w:rPr>
        <w:t>Website/Directory</w:t>
      </w:r>
    </w:p>
    <w:p w14:paraId="626FA03B" w14:textId="77777777" w:rsidR="00176741" w:rsidRDefault="00176741" w:rsidP="00176741">
      <w:pPr>
        <w:pStyle w:val="ListParagraph"/>
        <w:numPr>
          <w:ilvl w:val="0"/>
          <w:numId w:val="2"/>
        </w:numPr>
        <w:rPr>
          <w:rFonts w:ascii="Arial Rounded MT Bold" w:hAnsi="Arial Rounded MT Bold"/>
          <w:sz w:val="28"/>
        </w:rPr>
      </w:pPr>
      <w:r>
        <w:rPr>
          <w:rFonts w:ascii="Arial Rounded MT Bold" w:hAnsi="Arial Rounded MT Bold"/>
          <w:sz w:val="28"/>
        </w:rPr>
        <w:t>Sponsored Program Services</w:t>
      </w:r>
    </w:p>
    <w:p w14:paraId="6F62F576" w14:textId="77777777" w:rsidR="00176741" w:rsidRDefault="00176741" w:rsidP="00176741">
      <w:pPr>
        <w:pStyle w:val="ListParagraph"/>
        <w:numPr>
          <w:ilvl w:val="0"/>
          <w:numId w:val="2"/>
        </w:numPr>
        <w:rPr>
          <w:rFonts w:ascii="Arial Rounded MT Bold" w:hAnsi="Arial Rounded MT Bold"/>
          <w:sz w:val="28"/>
        </w:rPr>
      </w:pPr>
      <w:r>
        <w:rPr>
          <w:rFonts w:ascii="Arial Rounded MT Bold" w:hAnsi="Arial Rounded MT Bold"/>
          <w:sz w:val="28"/>
        </w:rPr>
        <w:t>Terminology/Definitions</w:t>
      </w:r>
    </w:p>
    <w:p w14:paraId="426F9DA3" w14:textId="77777777" w:rsidR="00176741" w:rsidRDefault="00176741" w:rsidP="00176741">
      <w:pPr>
        <w:pStyle w:val="ListParagraph"/>
        <w:numPr>
          <w:ilvl w:val="0"/>
          <w:numId w:val="2"/>
        </w:numPr>
        <w:rPr>
          <w:rFonts w:ascii="Arial Rounded MT Bold" w:hAnsi="Arial Rounded MT Bold"/>
          <w:sz w:val="28"/>
        </w:rPr>
      </w:pPr>
      <w:r>
        <w:rPr>
          <w:rFonts w:ascii="Arial Rounded MT Bold" w:hAnsi="Arial Rounded MT Bold"/>
          <w:sz w:val="28"/>
        </w:rPr>
        <w:t>Facility and Administrative (F&amp;A) Cost</w:t>
      </w:r>
    </w:p>
    <w:p w14:paraId="4EFF5419" w14:textId="77777777" w:rsidR="00176741" w:rsidRDefault="00176741" w:rsidP="00176741">
      <w:pPr>
        <w:pStyle w:val="ListParagraph"/>
        <w:numPr>
          <w:ilvl w:val="0"/>
          <w:numId w:val="2"/>
        </w:numPr>
        <w:rPr>
          <w:rFonts w:ascii="Arial Rounded MT Bold" w:hAnsi="Arial Rounded MT Bold"/>
          <w:sz w:val="28"/>
        </w:rPr>
      </w:pPr>
      <w:r>
        <w:rPr>
          <w:rFonts w:ascii="Arial Rounded MT Bold" w:hAnsi="Arial Rounded MT Bold"/>
          <w:sz w:val="28"/>
        </w:rPr>
        <w:t>Grant Management (GM) AIMS</w:t>
      </w:r>
    </w:p>
    <w:p w14:paraId="344A33C6" w14:textId="77777777" w:rsidR="00176741" w:rsidRDefault="00176741" w:rsidP="00176741">
      <w:pPr>
        <w:pStyle w:val="ListParagraph"/>
        <w:numPr>
          <w:ilvl w:val="0"/>
          <w:numId w:val="2"/>
        </w:numPr>
        <w:rPr>
          <w:rFonts w:ascii="Arial Rounded MT Bold" w:hAnsi="Arial Rounded MT Bold"/>
          <w:sz w:val="28"/>
        </w:rPr>
      </w:pPr>
      <w:r>
        <w:rPr>
          <w:rFonts w:ascii="Arial Rounded MT Bold" w:hAnsi="Arial Rounded MT Bold"/>
          <w:sz w:val="28"/>
        </w:rPr>
        <w:t>IRB Approval</w:t>
      </w:r>
    </w:p>
    <w:p w14:paraId="1DB113F7" w14:textId="77777777" w:rsidR="00176741" w:rsidRDefault="00176741" w:rsidP="00176741">
      <w:pPr>
        <w:pStyle w:val="ListParagraph"/>
        <w:numPr>
          <w:ilvl w:val="0"/>
          <w:numId w:val="2"/>
        </w:numPr>
        <w:rPr>
          <w:rFonts w:ascii="Arial Rounded MT Bold" w:hAnsi="Arial Rounded MT Bold"/>
          <w:sz w:val="28"/>
        </w:rPr>
      </w:pPr>
      <w:r>
        <w:rPr>
          <w:rFonts w:ascii="Arial Rounded MT Bold" w:hAnsi="Arial Rounded MT Bold"/>
          <w:sz w:val="28"/>
        </w:rPr>
        <w:t>Animal Care</w:t>
      </w:r>
    </w:p>
    <w:p w14:paraId="2D57A6D3" w14:textId="77777777" w:rsidR="00176741" w:rsidRDefault="00176741" w:rsidP="00176741">
      <w:pPr>
        <w:pStyle w:val="ListParagraph"/>
        <w:numPr>
          <w:ilvl w:val="0"/>
          <w:numId w:val="2"/>
        </w:numPr>
        <w:rPr>
          <w:rFonts w:ascii="Arial Rounded MT Bold" w:hAnsi="Arial Rounded MT Bold"/>
          <w:sz w:val="28"/>
        </w:rPr>
      </w:pPr>
      <w:r>
        <w:rPr>
          <w:rFonts w:ascii="Arial Rounded MT Bold" w:hAnsi="Arial Rounded MT Bold"/>
          <w:sz w:val="28"/>
        </w:rPr>
        <w:t>Purchasing</w:t>
      </w:r>
    </w:p>
    <w:p w14:paraId="16A7BA0E" w14:textId="77777777" w:rsidR="00176741" w:rsidRDefault="00176741" w:rsidP="00176741">
      <w:pPr>
        <w:pStyle w:val="ListParagraph"/>
        <w:numPr>
          <w:ilvl w:val="0"/>
          <w:numId w:val="2"/>
        </w:numPr>
        <w:rPr>
          <w:rFonts w:ascii="Arial Rounded MT Bold" w:hAnsi="Arial Rounded MT Bold"/>
          <w:sz w:val="28"/>
        </w:rPr>
      </w:pPr>
      <w:r>
        <w:rPr>
          <w:rFonts w:ascii="Arial Rounded MT Bold" w:hAnsi="Arial Rounded MT Bold"/>
          <w:sz w:val="28"/>
        </w:rPr>
        <w:t>Travel</w:t>
      </w:r>
    </w:p>
    <w:p w14:paraId="3B9976EA" w14:textId="77777777" w:rsidR="00176741" w:rsidRDefault="00176741" w:rsidP="00176741">
      <w:pPr>
        <w:pStyle w:val="ListParagraph"/>
        <w:numPr>
          <w:ilvl w:val="0"/>
          <w:numId w:val="2"/>
        </w:numPr>
        <w:rPr>
          <w:rFonts w:ascii="Arial Rounded MT Bold" w:hAnsi="Arial Rounded MT Bold"/>
          <w:sz w:val="28"/>
        </w:rPr>
      </w:pPr>
      <w:r>
        <w:rPr>
          <w:rFonts w:ascii="Arial Rounded MT Bold" w:hAnsi="Arial Rounded MT Bold"/>
          <w:sz w:val="28"/>
        </w:rPr>
        <w:t>Summer Pay</w:t>
      </w:r>
    </w:p>
    <w:p w14:paraId="0973C1F5" w14:textId="77777777" w:rsidR="00176741" w:rsidRDefault="00176741" w:rsidP="00176741">
      <w:pPr>
        <w:pStyle w:val="ListParagraph"/>
        <w:numPr>
          <w:ilvl w:val="0"/>
          <w:numId w:val="2"/>
        </w:numPr>
        <w:rPr>
          <w:rFonts w:ascii="Arial Rounded MT Bold" w:hAnsi="Arial Rounded MT Bold"/>
          <w:sz w:val="28"/>
        </w:rPr>
      </w:pPr>
      <w:r>
        <w:rPr>
          <w:rFonts w:ascii="Arial Rounded MT Bold" w:hAnsi="Arial Rounded MT Bold"/>
          <w:sz w:val="28"/>
        </w:rPr>
        <w:t>Employee Self-Service Portal</w:t>
      </w:r>
    </w:p>
    <w:p w14:paraId="38E48A67" w14:textId="77777777" w:rsidR="00176741" w:rsidRDefault="00176741" w:rsidP="00176741">
      <w:pPr>
        <w:pStyle w:val="ListParagraph"/>
        <w:numPr>
          <w:ilvl w:val="0"/>
          <w:numId w:val="2"/>
        </w:numPr>
        <w:rPr>
          <w:rFonts w:ascii="Arial Rounded MT Bold" w:hAnsi="Arial Rounded MT Bold"/>
          <w:sz w:val="28"/>
        </w:rPr>
      </w:pPr>
      <w:r>
        <w:rPr>
          <w:rFonts w:ascii="Arial Rounded MT Bold" w:hAnsi="Arial Rounded MT Bold"/>
          <w:sz w:val="28"/>
        </w:rPr>
        <w:t>Hiring Employees</w:t>
      </w:r>
    </w:p>
    <w:p w14:paraId="329E6650" w14:textId="77777777" w:rsidR="00176741" w:rsidRDefault="00176741" w:rsidP="00176741">
      <w:pPr>
        <w:pStyle w:val="ListParagraph"/>
        <w:numPr>
          <w:ilvl w:val="0"/>
          <w:numId w:val="2"/>
        </w:numPr>
        <w:rPr>
          <w:rFonts w:ascii="Arial Rounded MT Bold" w:hAnsi="Arial Rounded MT Bold"/>
          <w:sz w:val="28"/>
        </w:rPr>
      </w:pPr>
      <w:r>
        <w:rPr>
          <w:rFonts w:ascii="Arial Rounded MT Bold" w:hAnsi="Arial Rounded MT Bold"/>
          <w:sz w:val="28"/>
        </w:rPr>
        <w:t>Employment Verification</w:t>
      </w:r>
    </w:p>
    <w:p w14:paraId="01C7DD30" w14:textId="77777777" w:rsidR="00176741" w:rsidRDefault="00176741" w:rsidP="00176741">
      <w:pPr>
        <w:pStyle w:val="ListParagraph"/>
        <w:numPr>
          <w:ilvl w:val="0"/>
          <w:numId w:val="2"/>
        </w:numPr>
        <w:rPr>
          <w:rFonts w:ascii="Arial Rounded MT Bold" w:hAnsi="Arial Rounded MT Bold"/>
          <w:sz w:val="28"/>
        </w:rPr>
      </w:pPr>
      <w:r>
        <w:rPr>
          <w:rFonts w:ascii="Arial Rounded MT Bold" w:hAnsi="Arial Rounded MT Bold"/>
          <w:sz w:val="28"/>
        </w:rPr>
        <w:t>Human Subjects</w:t>
      </w:r>
    </w:p>
    <w:p w14:paraId="6B7D30E8" w14:textId="77777777" w:rsidR="00176741" w:rsidRDefault="00176741" w:rsidP="00176741">
      <w:pPr>
        <w:pStyle w:val="ListParagraph"/>
        <w:numPr>
          <w:ilvl w:val="0"/>
          <w:numId w:val="2"/>
        </w:numPr>
        <w:rPr>
          <w:rFonts w:ascii="Arial Rounded MT Bold" w:hAnsi="Arial Rounded MT Bold"/>
          <w:sz w:val="28"/>
        </w:rPr>
      </w:pPr>
      <w:r>
        <w:rPr>
          <w:rFonts w:ascii="Arial Rounded MT Bold" w:hAnsi="Arial Rounded MT Bold"/>
          <w:sz w:val="28"/>
        </w:rPr>
        <w:t xml:space="preserve">Leaves of Absence </w:t>
      </w:r>
    </w:p>
    <w:p w14:paraId="3CCA3682" w14:textId="77777777" w:rsidR="00176741" w:rsidRDefault="00176741" w:rsidP="00176741">
      <w:pPr>
        <w:pStyle w:val="ListParagraph"/>
        <w:numPr>
          <w:ilvl w:val="0"/>
          <w:numId w:val="2"/>
        </w:numPr>
        <w:rPr>
          <w:rFonts w:ascii="Arial Rounded MT Bold" w:hAnsi="Arial Rounded MT Bold"/>
          <w:sz w:val="28"/>
        </w:rPr>
      </w:pPr>
      <w:r>
        <w:rPr>
          <w:rFonts w:ascii="Arial Rounded MT Bold" w:hAnsi="Arial Rounded MT Bold"/>
          <w:sz w:val="28"/>
        </w:rPr>
        <w:t>Vehicle Use</w:t>
      </w:r>
    </w:p>
    <w:p w14:paraId="3499FE4E" w14:textId="77777777" w:rsidR="00176741" w:rsidRDefault="00176741" w:rsidP="00176741">
      <w:pPr>
        <w:pStyle w:val="ListParagraph"/>
        <w:numPr>
          <w:ilvl w:val="0"/>
          <w:numId w:val="2"/>
        </w:numPr>
        <w:rPr>
          <w:rFonts w:ascii="Arial Rounded MT Bold" w:hAnsi="Arial Rounded MT Bold"/>
          <w:sz w:val="28"/>
        </w:rPr>
      </w:pPr>
      <w:r>
        <w:rPr>
          <w:rFonts w:ascii="Arial Rounded MT Bold" w:hAnsi="Arial Rounded MT Bold"/>
          <w:sz w:val="28"/>
        </w:rPr>
        <w:t>Sabbaticals</w:t>
      </w:r>
    </w:p>
    <w:p w14:paraId="12BDD174" w14:textId="77777777" w:rsidR="00176741" w:rsidRDefault="00176741" w:rsidP="00176741">
      <w:pPr>
        <w:pStyle w:val="ListParagraph"/>
        <w:numPr>
          <w:ilvl w:val="0"/>
          <w:numId w:val="2"/>
        </w:numPr>
        <w:rPr>
          <w:rFonts w:ascii="Arial Rounded MT Bold" w:hAnsi="Arial Rounded MT Bold"/>
          <w:sz w:val="28"/>
        </w:rPr>
      </w:pPr>
      <w:r>
        <w:rPr>
          <w:rFonts w:ascii="Arial Rounded MT Bold" w:hAnsi="Arial Rounded MT Bold"/>
          <w:sz w:val="28"/>
        </w:rPr>
        <w:t>Outside Activities</w:t>
      </w:r>
    </w:p>
    <w:p w14:paraId="1718FDD3" w14:textId="77777777" w:rsidR="00176741" w:rsidRPr="00176741" w:rsidRDefault="00176741" w:rsidP="00176741">
      <w:pPr>
        <w:pStyle w:val="ListParagraph"/>
        <w:numPr>
          <w:ilvl w:val="0"/>
          <w:numId w:val="2"/>
        </w:numPr>
        <w:rPr>
          <w:rFonts w:ascii="Arial Rounded MT Bold" w:hAnsi="Arial Rounded MT Bold"/>
          <w:sz w:val="28"/>
        </w:rPr>
      </w:pPr>
      <w:r>
        <w:rPr>
          <w:rFonts w:ascii="Arial Rounded MT Bold" w:hAnsi="Arial Rounded MT Bold"/>
          <w:sz w:val="28"/>
        </w:rPr>
        <w:t>Retirement</w:t>
      </w:r>
    </w:p>
    <w:p w14:paraId="34CE4159" w14:textId="77777777" w:rsidR="007B4FFF" w:rsidRDefault="007B4FFF"/>
    <w:p w14:paraId="67ADC7ED" w14:textId="77777777" w:rsidR="00A500A3" w:rsidRPr="00A500A3" w:rsidRDefault="00A500A3" w:rsidP="00843372">
      <w:pPr>
        <w:rPr>
          <w:rFonts w:ascii="Arial Rounded MT Bold" w:eastAsia="Times New Roman" w:hAnsi="Arial Rounded MT Bold" w:cs="Times New Roman"/>
          <w:b/>
          <w:bCs/>
          <w:kern w:val="36"/>
          <w:sz w:val="36"/>
          <w:szCs w:val="48"/>
        </w:rPr>
      </w:pPr>
      <w:r w:rsidRPr="00A500A3">
        <w:rPr>
          <w:rFonts w:ascii="Arial Rounded MT Bold" w:eastAsia="Times New Roman" w:hAnsi="Arial Rounded MT Bold" w:cs="Times New Roman"/>
          <w:b/>
          <w:bCs/>
          <w:kern w:val="36"/>
          <w:sz w:val="36"/>
          <w:szCs w:val="48"/>
        </w:rPr>
        <w:t>Mission, Vision, and Values</w:t>
      </w:r>
    </w:p>
    <w:p w14:paraId="10DBABB6" w14:textId="77777777" w:rsidR="00A500A3" w:rsidRPr="00A500A3" w:rsidRDefault="00A500A3" w:rsidP="00A500A3">
      <w:pPr>
        <w:spacing w:before="100" w:beforeAutospacing="1" w:after="100" w:afterAutospacing="1" w:line="240" w:lineRule="auto"/>
        <w:outlineLvl w:val="1"/>
        <w:rPr>
          <w:rFonts w:ascii="Arial Rounded MT Bold" w:eastAsia="Times New Roman" w:hAnsi="Arial Rounded MT Bold" w:cs="Times New Roman"/>
          <w:b/>
          <w:bCs/>
          <w:sz w:val="32"/>
          <w:szCs w:val="36"/>
        </w:rPr>
      </w:pPr>
      <w:r w:rsidRPr="00A500A3">
        <w:rPr>
          <w:rFonts w:ascii="Arial Rounded MT Bold" w:eastAsia="Times New Roman" w:hAnsi="Arial Rounded MT Bold" w:cs="Times New Roman"/>
          <w:b/>
          <w:bCs/>
          <w:sz w:val="32"/>
          <w:szCs w:val="36"/>
        </w:rPr>
        <w:t>Mission</w:t>
      </w:r>
    </w:p>
    <w:p w14:paraId="56572C13" w14:textId="77777777" w:rsidR="00A500A3" w:rsidRPr="00A500A3" w:rsidRDefault="00A500A3" w:rsidP="00A500A3">
      <w:pPr>
        <w:spacing w:before="100" w:beforeAutospacing="1" w:after="100" w:afterAutospacing="1" w:line="240" w:lineRule="auto"/>
        <w:rPr>
          <w:rFonts w:ascii="Arial Rounded MT Bold" w:eastAsia="Times New Roman" w:hAnsi="Arial Rounded MT Bold" w:cs="Times New Roman"/>
          <w:sz w:val="24"/>
          <w:szCs w:val="24"/>
        </w:rPr>
      </w:pPr>
      <w:r w:rsidRPr="00A500A3">
        <w:rPr>
          <w:rFonts w:ascii="Arial Rounded MT Bold" w:eastAsia="Times New Roman" w:hAnsi="Arial Rounded MT Bold" w:cs="Times New Roman"/>
          <w:sz w:val="24"/>
          <w:szCs w:val="24"/>
        </w:rPr>
        <w:t>To inspire, educate, and mentor students through learn-by-doing and integrated study, preparing graduates for success as future technology innovators and industry leaders; and to advance trans-disciplinary learning, engagement, and use-inspired research addressing important state and global challenges.</w:t>
      </w:r>
    </w:p>
    <w:p w14:paraId="6942AF43" w14:textId="77777777" w:rsidR="00A500A3" w:rsidRPr="00A500A3" w:rsidRDefault="00A500A3" w:rsidP="00A500A3">
      <w:pPr>
        <w:spacing w:before="100" w:beforeAutospacing="1" w:after="100" w:afterAutospacing="1" w:line="240" w:lineRule="auto"/>
        <w:outlineLvl w:val="1"/>
        <w:rPr>
          <w:rFonts w:ascii="Arial Rounded MT Bold" w:eastAsia="Times New Roman" w:hAnsi="Arial Rounded MT Bold" w:cs="Times New Roman"/>
          <w:b/>
          <w:bCs/>
          <w:sz w:val="32"/>
          <w:szCs w:val="36"/>
        </w:rPr>
      </w:pPr>
      <w:r w:rsidRPr="00A500A3">
        <w:rPr>
          <w:rFonts w:ascii="Arial Rounded MT Bold" w:eastAsia="Times New Roman" w:hAnsi="Arial Rounded MT Bold" w:cs="Times New Roman"/>
          <w:b/>
          <w:bCs/>
          <w:sz w:val="32"/>
          <w:szCs w:val="36"/>
        </w:rPr>
        <w:t>Vision</w:t>
      </w:r>
    </w:p>
    <w:p w14:paraId="3E4A9FCA" w14:textId="77777777" w:rsidR="00A500A3" w:rsidRPr="00A500A3" w:rsidRDefault="00A500A3" w:rsidP="00A500A3">
      <w:pPr>
        <w:spacing w:before="100" w:beforeAutospacing="1" w:after="100" w:afterAutospacing="1" w:line="240" w:lineRule="auto"/>
        <w:rPr>
          <w:rFonts w:ascii="Arial Rounded MT Bold" w:eastAsia="Times New Roman" w:hAnsi="Arial Rounded MT Bold" w:cs="Times New Roman"/>
          <w:sz w:val="24"/>
          <w:szCs w:val="24"/>
        </w:rPr>
      </w:pPr>
      <w:r w:rsidRPr="00A500A3">
        <w:rPr>
          <w:rFonts w:ascii="Arial Rounded MT Bold" w:eastAsia="Times New Roman" w:hAnsi="Arial Rounded MT Bold" w:cs="Times New Roman"/>
          <w:sz w:val="24"/>
          <w:szCs w:val="24"/>
        </w:rPr>
        <w:t>We are a transformational college unbounded by tradition ... Pioneers of learn-by-doing and use-inspired research.</w:t>
      </w:r>
    </w:p>
    <w:p w14:paraId="4FE0EB4A" w14:textId="1B24F7AD" w:rsidR="00A500A3" w:rsidRPr="00A500A3" w:rsidRDefault="006856E8" w:rsidP="00A500A3">
      <w:pPr>
        <w:spacing w:before="100" w:beforeAutospacing="1" w:after="100" w:afterAutospacing="1" w:line="240" w:lineRule="auto"/>
        <w:outlineLvl w:val="1"/>
        <w:rPr>
          <w:rFonts w:ascii="Arial Rounded MT Bold" w:eastAsia="Times New Roman" w:hAnsi="Arial Rounded MT Bold" w:cs="Times New Roman"/>
          <w:b/>
          <w:bCs/>
          <w:sz w:val="32"/>
          <w:szCs w:val="36"/>
        </w:rPr>
      </w:pPr>
      <w:r>
        <w:rPr>
          <w:rFonts w:ascii="Arial Rounded MT Bold" w:eastAsia="Times New Roman" w:hAnsi="Arial Rounded MT Bold" w:cs="Times New Roman"/>
          <w:b/>
          <w:bCs/>
          <w:sz w:val="32"/>
          <w:szCs w:val="36"/>
        </w:rPr>
        <w:t xml:space="preserve">Values: </w:t>
      </w:r>
      <w:r w:rsidR="00A500A3" w:rsidRPr="00A500A3">
        <w:rPr>
          <w:rFonts w:ascii="Arial Rounded MT Bold" w:eastAsia="Times New Roman" w:hAnsi="Arial Rounded MT Bold" w:cs="Times New Roman"/>
          <w:b/>
          <w:bCs/>
          <w:sz w:val="32"/>
          <w:szCs w:val="36"/>
        </w:rPr>
        <w:t>Statement of Integrity and Code of Conduct</w:t>
      </w:r>
    </w:p>
    <w:p w14:paraId="02AF46BC" w14:textId="77777777" w:rsidR="00A500A3" w:rsidRPr="00A500A3" w:rsidRDefault="00A500A3" w:rsidP="00A500A3">
      <w:pPr>
        <w:spacing w:before="100" w:beforeAutospacing="1" w:after="100" w:afterAutospacing="1" w:line="240" w:lineRule="auto"/>
        <w:rPr>
          <w:rFonts w:ascii="Arial Rounded MT Bold" w:eastAsia="Times New Roman" w:hAnsi="Arial Rounded MT Bold" w:cs="Times New Roman"/>
          <w:sz w:val="24"/>
          <w:szCs w:val="24"/>
        </w:rPr>
      </w:pPr>
      <w:r w:rsidRPr="00A500A3">
        <w:rPr>
          <w:rFonts w:ascii="Arial Rounded MT Bold" w:eastAsia="Times New Roman" w:hAnsi="Arial Rounded MT Bold" w:cs="Times New Roman"/>
          <w:sz w:val="24"/>
          <w:szCs w:val="24"/>
        </w:rPr>
        <w:t>At Purdue and the Purdue Polytechnic Institute, integrity is indispensable to our mission. We act with honesty and adhere to the highest standards of moral and ethical values and principles through our personal and professional behavior. We demonstrate our understanding of these values and principles and uphold them in every action and decision. Trust and trustworthiness go hand in hand with how we conduct ourselves, as we sustain a culture that is based upon ethical conduct We expect our actions to be consistent with our words, and our words to be consistent with our intentions. We accept our responsibilities, share leadership in a democratic spirit, and subject ourselves to the highest standards of public trust. We hold ourselves accountable for our words and our actions.</w:t>
      </w:r>
      <w:r w:rsidRPr="00A500A3">
        <w:rPr>
          <w:rFonts w:ascii="Arial Rounded MT Bold" w:eastAsia="Times New Roman" w:hAnsi="Arial Rounded MT Bold" w:cs="Times New Roman"/>
          <w:sz w:val="24"/>
          <w:szCs w:val="24"/>
        </w:rPr>
        <w:br/>
        <w:t>We uphold the highest stands of fairness, act as responsible citizens, respect equally amidst diversity, preserve the rights of others, and treat all individuals with dignity. To fulfill our goals as a learning community, we insist that the objectives of student learning are not compromised. We treat all students equitably, and our evaluations of learning achievements are impartial and based solely on demonstrated academic performance.</w:t>
      </w:r>
    </w:p>
    <w:p w14:paraId="19394D67" w14:textId="77777777" w:rsidR="00A500A3" w:rsidRPr="00A500A3" w:rsidRDefault="00A500A3" w:rsidP="00A500A3">
      <w:pPr>
        <w:spacing w:before="100" w:beforeAutospacing="1" w:after="100" w:afterAutospacing="1" w:line="240" w:lineRule="auto"/>
        <w:rPr>
          <w:rFonts w:ascii="Times New Roman" w:eastAsia="Times New Roman" w:hAnsi="Times New Roman" w:cs="Times New Roman"/>
          <w:sz w:val="24"/>
          <w:szCs w:val="24"/>
        </w:rPr>
      </w:pPr>
      <w:r w:rsidRPr="00A500A3">
        <w:rPr>
          <w:rFonts w:ascii="Arial Rounded MT Bold" w:eastAsia="Times New Roman" w:hAnsi="Arial Rounded MT Bold" w:cs="Times New Roman"/>
          <w:sz w:val="24"/>
          <w:szCs w:val="24"/>
        </w:rPr>
        <w:t>As a land-grant institution, we demonstrate our responsiveness to our constituencies and extend to them access to our knowledge resources. We pledge to make wise use of our resources and to be good stewards of financial, capital, and human resources</w:t>
      </w:r>
      <w:r w:rsidRPr="00A500A3">
        <w:rPr>
          <w:rFonts w:ascii="Times New Roman" w:eastAsia="Times New Roman" w:hAnsi="Times New Roman" w:cs="Times New Roman"/>
          <w:sz w:val="24"/>
          <w:szCs w:val="24"/>
        </w:rPr>
        <w:t>.</w:t>
      </w:r>
    </w:p>
    <w:p w14:paraId="465B1740" w14:textId="77777777" w:rsidR="007B4FFF" w:rsidRDefault="007B4FFF"/>
    <w:p w14:paraId="2F97D0E3" w14:textId="77777777" w:rsidR="007B4FFF" w:rsidRDefault="007B4FFF"/>
    <w:p w14:paraId="6E3557BF" w14:textId="77777777" w:rsidR="007B4FFF" w:rsidRDefault="007B4FFF"/>
    <w:p w14:paraId="0F743EF0" w14:textId="77777777" w:rsidR="00E76640" w:rsidRPr="00FC158E" w:rsidRDefault="00E76640" w:rsidP="00A500A3">
      <w:pPr>
        <w:spacing w:before="100" w:beforeAutospacing="1" w:after="100" w:afterAutospacing="1" w:line="240" w:lineRule="auto"/>
        <w:outlineLvl w:val="2"/>
        <w:rPr>
          <w:rFonts w:ascii="Arial Rounded MT Bold" w:hAnsi="Arial Rounded MT Bold"/>
          <w:sz w:val="36"/>
        </w:rPr>
      </w:pPr>
    </w:p>
    <w:p w14:paraId="799F3D19" w14:textId="263CE3BB" w:rsidR="00FC158E" w:rsidRPr="00FC158E" w:rsidRDefault="00FC158E" w:rsidP="009F66B1">
      <w:pPr>
        <w:spacing w:before="100" w:beforeAutospacing="1" w:after="280" w:line="240" w:lineRule="auto"/>
        <w:outlineLvl w:val="2"/>
        <w:rPr>
          <w:rFonts w:ascii="Arial Rounded MT Bold" w:hAnsi="Arial Rounded MT Bold"/>
          <w:b/>
          <w:sz w:val="36"/>
          <w:u w:val="single"/>
        </w:rPr>
      </w:pPr>
      <w:r w:rsidRPr="00FC158E">
        <w:rPr>
          <w:rFonts w:ascii="Arial Rounded MT Bold" w:hAnsi="Arial Rounded MT Bold"/>
          <w:b/>
          <w:sz w:val="40"/>
          <w:u w:val="single"/>
        </w:rPr>
        <w:t>Departments</w:t>
      </w:r>
      <w:r w:rsidR="006A02B9">
        <w:rPr>
          <w:rFonts w:ascii="Arial Rounded MT Bold" w:hAnsi="Arial Rounded MT Bold"/>
          <w:b/>
          <w:sz w:val="40"/>
          <w:u w:val="single"/>
        </w:rPr>
        <w:t>/Schools</w:t>
      </w:r>
      <w:r w:rsidRPr="00FC158E">
        <w:rPr>
          <w:rFonts w:ascii="Arial Rounded MT Bold" w:hAnsi="Arial Rounded MT Bold"/>
          <w:b/>
          <w:sz w:val="36"/>
          <w:u w:val="single"/>
        </w:rPr>
        <w:t>:</w:t>
      </w:r>
    </w:p>
    <w:p w14:paraId="6CF7E5F6" w14:textId="77777777" w:rsidR="009F66B1" w:rsidRPr="009F66B1" w:rsidRDefault="00A500A3" w:rsidP="009F66B1">
      <w:pPr>
        <w:spacing w:before="100" w:beforeAutospacing="1" w:after="280" w:line="240" w:lineRule="auto"/>
        <w:outlineLvl w:val="2"/>
        <w:rPr>
          <w:rFonts w:ascii="Arial Rounded MT Bold" w:eastAsia="Times New Roman" w:hAnsi="Arial Rounded MT Bold" w:cs="Times New Roman"/>
          <w:b/>
          <w:bCs/>
          <w:color w:val="000000" w:themeColor="text1"/>
          <w:sz w:val="24"/>
          <w:szCs w:val="28"/>
          <w:u w:val="single"/>
        </w:rPr>
      </w:pPr>
      <w:r w:rsidRPr="009F66B1">
        <w:rPr>
          <w:rFonts w:ascii="Arial Rounded MT Bold" w:eastAsia="Times New Roman" w:hAnsi="Arial Rounded MT Bold" w:cs="Times New Roman"/>
          <w:b/>
          <w:bCs/>
          <w:color w:val="000000" w:themeColor="text1"/>
          <w:sz w:val="36"/>
          <w:szCs w:val="27"/>
          <w:u w:val="single"/>
        </w:rPr>
        <w:t xml:space="preserve">Aviation and Transportation </w:t>
      </w:r>
    </w:p>
    <w:p w14:paraId="7D3DEE32" w14:textId="275119AA" w:rsidR="009F66B1" w:rsidRPr="009F66B1" w:rsidRDefault="00843372" w:rsidP="009F66B1">
      <w:pPr>
        <w:spacing w:before="100" w:beforeAutospacing="1" w:after="280" w:line="240" w:lineRule="auto"/>
        <w:outlineLvl w:val="2"/>
        <w:rPr>
          <w:rFonts w:ascii="Arial Rounded MT Bold" w:eastAsia="Times New Roman" w:hAnsi="Arial Rounded MT Bold" w:cs="Times New Roman"/>
          <w:b/>
          <w:bCs/>
          <w:color w:val="000000" w:themeColor="text1"/>
          <w:sz w:val="28"/>
          <w:szCs w:val="28"/>
        </w:rPr>
      </w:pPr>
      <w:r>
        <w:rPr>
          <w:rFonts w:ascii="Arial Rounded MT Bold" w:eastAsia="Times New Roman" w:hAnsi="Arial Rounded MT Bold" w:cs="Times New Roman"/>
          <w:b/>
          <w:bCs/>
          <w:color w:val="000000" w:themeColor="text1"/>
          <w:sz w:val="28"/>
          <w:szCs w:val="28"/>
        </w:rPr>
        <w:t>Manoj Patankar</w:t>
      </w:r>
      <w:r w:rsidR="009F66B1">
        <w:rPr>
          <w:rFonts w:ascii="Arial Rounded MT Bold" w:eastAsia="Times New Roman" w:hAnsi="Arial Rounded MT Bold" w:cs="Times New Roman"/>
          <w:b/>
          <w:bCs/>
          <w:color w:val="000000" w:themeColor="text1"/>
          <w:sz w:val="28"/>
          <w:szCs w:val="28"/>
        </w:rPr>
        <w:t>, Department Head</w:t>
      </w:r>
    </w:p>
    <w:p w14:paraId="4BE800A7" w14:textId="77777777" w:rsidR="00A500A3" w:rsidRPr="009F66B1" w:rsidRDefault="008160CF" w:rsidP="009F66B1">
      <w:pPr>
        <w:spacing w:before="100" w:beforeAutospacing="1" w:after="280" w:line="240" w:lineRule="auto"/>
        <w:outlineLvl w:val="2"/>
        <w:rPr>
          <w:rFonts w:ascii="Arial Rounded MT Bold" w:eastAsia="Times New Roman" w:hAnsi="Arial Rounded MT Bold" w:cs="Times New Roman"/>
          <w:b/>
          <w:bCs/>
          <w:color w:val="000000" w:themeColor="text1"/>
          <w:sz w:val="36"/>
          <w:szCs w:val="27"/>
        </w:rPr>
      </w:pPr>
      <w:hyperlink r:id="rId9" w:history="1">
        <w:r w:rsidR="00A500A3" w:rsidRPr="009F66B1">
          <w:rPr>
            <w:rFonts w:ascii="Arial Rounded MT Bold" w:eastAsia="Times New Roman" w:hAnsi="Arial Rounded MT Bold" w:cs="Times New Roman"/>
            <w:b/>
            <w:bCs/>
            <w:color w:val="000000" w:themeColor="text1"/>
            <w:sz w:val="36"/>
            <w:szCs w:val="27"/>
            <w:u w:val="single"/>
          </w:rPr>
          <w:t>Computer and Information Technology</w:t>
        </w:r>
      </w:hyperlink>
    </w:p>
    <w:p w14:paraId="1E6DF6B0" w14:textId="09BD887C" w:rsidR="009F66B1" w:rsidRPr="00A500A3" w:rsidRDefault="00531D87" w:rsidP="009F66B1">
      <w:pPr>
        <w:spacing w:before="100" w:beforeAutospacing="1" w:after="280" w:line="240" w:lineRule="auto"/>
        <w:outlineLvl w:val="2"/>
        <w:rPr>
          <w:rFonts w:ascii="Arial Rounded MT Bold" w:eastAsia="Times New Roman" w:hAnsi="Arial Rounded MT Bold" w:cs="Times New Roman"/>
          <w:b/>
          <w:bCs/>
          <w:color w:val="000000" w:themeColor="text1"/>
          <w:sz w:val="28"/>
          <w:szCs w:val="27"/>
        </w:rPr>
      </w:pPr>
      <w:r>
        <w:rPr>
          <w:rFonts w:ascii="Arial Rounded MT Bold" w:eastAsia="Times New Roman" w:hAnsi="Arial Rounded MT Bold" w:cs="Times New Roman"/>
          <w:b/>
          <w:bCs/>
          <w:color w:val="000000" w:themeColor="text1"/>
          <w:sz w:val="28"/>
          <w:szCs w:val="27"/>
        </w:rPr>
        <w:t>Tom Hacker</w:t>
      </w:r>
      <w:r w:rsidR="009F66B1">
        <w:rPr>
          <w:rFonts w:ascii="Arial Rounded MT Bold" w:eastAsia="Times New Roman" w:hAnsi="Arial Rounded MT Bold" w:cs="Times New Roman"/>
          <w:b/>
          <w:bCs/>
          <w:color w:val="000000" w:themeColor="text1"/>
          <w:sz w:val="28"/>
          <w:szCs w:val="28"/>
        </w:rPr>
        <w:t xml:space="preserve">, </w:t>
      </w:r>
      <w:r w:rsidR="005F5ABC">
        <w:rPr>
          <w:rFonts w:ascii="Arial Rounded MT Bold" w:eastAsia="Times New Roman" w:hAnsi="Arial Rounded MT Bold" w:cs="Times New Roman"/>
          <w:b/>
          <w:bCs/>
          <w:color w:val="000000" w:themeColor="text1"/>
          <w:sz w:val="28"/>
          <w:szCs w:val="28"/>
        </w:rPr>
        <w:t>Interim</w:t>
      </w:r>
      <w:r>
        <w:rPr>
          <w:rFonts w:ascii="Arial Rounded MT Bold" w:eastAsia="Times New Roman" w:hAnsi="Arial Rounded MT Bold" w:cs="Times New Roman"/>
          <w:b/>
          <w:bCs/>
          <w:color w:val="000000" w:themeColor="text1"/>
          <w:sz w:val="28"/>
          <w:szCs w:val="28"/>
        </w:rPr>
        <w:t xml:space="preserve"> </w:t>
      </w:r>
      <w:r w:rsidR="009F66B1">
        <w:rPr>
          <w:rFonts w:ascii="Arial Rounded MT Bold" w:eastAsia="Times New Roman" w:hAnsi="Arial Rounded MT Bold" w:cs="Times New Roman"/>
          <w:b/>
          <w:bCs/>
          <w:color w:val="000000" w:themeColor="text1"/>
          <w:sz w:val="28"/>
          <w:szCs w:val="28"/>
        </w:rPr>
        <w:t>Department Head</w:t>
      </w:r>
    </w:p>
    <w:p w14:paraId="7B9D869D" w14:textId="77777777" w:rsidR="00A500A3" w:rsidRPr="009F66B1" w:rsidRDefault="008160CF" w:rsidP="009F66B1">
      <w:pPr>
        <w:spacing w:before="100" w:beforeAutospacing="1" w:after="280" w:line="240" w:lineRule="auto"/>
        <w:outlineLvl w:val="2"/>
        <w:rPr>
          <w:rFonts w:ascii="Arial Rounded MT Bold" w:eastAsia="Times New Roman" w:hAnsi="Arial Rounded MT Bold" w:cs="Times New Roman"/>
          <w:b/>
          <w:bCs/>
          <w:color w:val="000000" w:themeColor="text1"/>
          <w:sz w:val="36"/>
          <w:szCs w:val="27"/>
        </w:rPr>
      </w:pPr>
      <w:hyperlink r:id="rId10" w:history="1">
        <w:r w:rsidR="00A500A3" w:rsidRPr="009F66B1">
          <w:rPr>
            <w:rFonts w:ascii="Arial Rounded MT Bold" w:eastAsia="Times New Roman" w:hAnsi="Arial Rounded MT Bold" w:cs="Times New Roman"/>
            <w:b/>
            <w:bCs/>
            <w:color w:val="000000" w:themeColor="text1"/>
            <w:sz w:val="36"/>
            <w:szCs w:val="27"/>
            <w:u w:val="single"/>
          </w:rPr>
          <w:t>Computer Graphics Technology</w:t>
        </w:r>
      </w:hyperlink>
    </w:p>
    <w:p w14:paraId="65423C94" w14:textId="42A7D8FB" w:rsidR="009F66B1" w:rsidRPr="00A500A3" w:rsidRDefault="00843372" w:rsidP="009F66B1">
      <w:pPr>
        <w:spacing w:before="100" w:beforeAutospacing="1" w:after="280" w:line="240" w:lineRule="auto"/>
        <w:outlineLvl w:val="2"/>
        <w:rPr>
          <w:rFonts w:ascii="Arial Rounded MT Bold" w:eastAsia="Times New Roman" w:hAnsi="Arial Rounded MT Bold" w:cs="Times New Roman"/>
          <w:b/>
          <w:bCs/>
          <w:color w:val="000000" w:themeColor="text1"/>
          <w:sz w:val="28"/>
          <w:szCs w:val="27"/>
        </w:rPr>
      </w:pPr>
      <w:r>
        <w:rPr>
          <w:rFonts w:ascii="Arial Rounded MT Bold" w:eastAsia="Times New Roman" w:hAnsi="Arial Rounded MT Bold" w:cs="Times New Roman"/>
          <w:b/>
          <w:bCs/>
          <w:color w:val="000000" w:themeColor="text1"/>
          <w:sz w:val="28"/>
          <w:szCs w:val="27"/>
        </w:rPr>
        <w:t>Nate Hartman</w:t>
      </w:r>
      <w:r w:rsidR="009F66B1">
        <w:rPr>
          <w:rFonts w:ascii="Arial Rounded MT Bold" w:eastAsia="Times New Roman" w:hAnsi="Arial Rounded MT Bold" w:cs="Times New Roman"/>
          <w:b/>
          <w:bCs/>
          <w:color w:val="000000" w:themeColor="text1"/>
          <w:sz w:val="28"/>
          <w:szCs w:val="28"/>
        </w:rPr>
        <w:t>, Department Head</w:t>
      </w:r>
    </w:p>
    <w:p w14:paraId="391AEA3C" w14:textId="77777777" w:rsidR="00A500A3" w:rsidRDefault="008160CF" w:rsidP="009F66B1">
      <w:pPr>
        <w:spacing w:before="100" w:beforeAutospacing="1" w:after="280" w:line="240" w:lineRule="auto"/>
        <w:outlineLvl w:val="2"/>
        <w:rPr>
          <w:rFonts w:ascii="Arial Rounded MT Bold" w:eastAsia="Times New Roman" w:hAnsi="Arial Rounded MT Bold" w:cs="Times New Roman"/>
          <w:b/>
          <w:bCs/>
          <w:color w:val="000000" w:themeColor="text1"/>
          <w:sz w:val="40"/>
          <w:szCs w:val="27"/>
        </w:rPr>
      </w:pPr>
      <w:hyperlink r:id="rId11" w:history="1">
        <w:r w:rsidR="00A500A3" w:rsidRPr="009F66B1">
          <w:rPr>
            <w:rFonts w:ascii="Arial Rounded MT Bold" w:eastAsia="Times New Roman" w:hAnsi="Arial Rounded MT Bold" w:cs="Times New Roman"/>
            <w:b/>
            <w:bCs/>
            <w:color w:val="000000" w:themeColor="text1"/>
            <w:sz w:val="36"/>
            <w:szCs w:val="27"/>
            <w:u w:val="single"/>
          </w:rPr>
          <w:t>Construction Management Technology</w:t>
        </w:r>
      </w:hyperlink>
    </w:p>
    <w:p w14:paraId="5898CBEC" w14:textId="42075943" w:rsidR="009F66B1" w:rsidRPr="00A500A3" w:rsidRDefault="005F5ABC" w:rsidP="009F66B1">
      <w:pPr>
        <w:spacing w:before="100" w:beforeAutospacing="1" w:after="280" w:line="240" w:lineRule="auto"/>
        <w:outlineLvl w:val="2"/>
        <w:rPr>
          <w:rFonts w:ascii="Arial Rounded MT Bold" w:eastAsia="Times New Roman" w:hAnsi="Arial Rounded MT Bold" w:cs="Times New Roman"/>
          <w:b/>
          <w:bCs/>
          <w:color w:val="000000" w:themeColor="text1"/>
          <w:sz w:val="28"/>
          <w:szCs w:val="27"/>
        </w:rPr>
      </w:pPr>
      <w:r>
        <w:rPr>
          <w:rFonts w:ascii="Arial Rounded MT Bold" w:eastAsia="Times New Roman" w:hAnsi="Arial Rounded MT Bold" w:cs="Times New Roman"/>
          <w:b/>
          <w:bCs/>
          <w:color w:val="000000" w:themeColor="text1"/>
          <w:sz w:val="28"/>
          <w:szCs w:val="27"/>
        </w:rPr>
        <w:t>Zeljko Torbica</w:t>
      </w:r>
      <w:bookmarkStart w:id="0" w:name="_GoBack"/>
      <w:bookmarkEnd w:id="0"/>
      <w:r>
        <w:rPr>
          <w:rFonts w:ascii="Arial Rounded MT Bold" w:eastAsia="Times New Roman" w:hAnsi="Arial Rounded MT Bold" w:cs="Times New Roman"/>
          <w:b/>
          <w:bCs/>
          <w:color w:val="000000" w:themeColor="text1"/>
          <w:sz w:val="28"/>
          <w:szCs w:val="28"/>
        </w:rPr>
        <w:t>,</w:t>
      </w:r>
      <w:r w:rsidR="009F66B1">
        <w:rPr>
          <w:rFonts w:ascii="Arial Rounded MT Bold" w:eastAsia="Times New Roman" w:hAnsi="Arial Rounded MT Bold" w:cs="Times New Roman"/>
          <w:b/>
          <w:bCs/>
          <w:color w:val="000000" w:themeColor="text1"/>
          <w:sz w:val="28"/>
          <w:szCs w:val="28"/>
        </w:rPr>
        <w:t xml:space="preserve"> Department Head</w:t>
      </w:r>
    </w:p>
    <w:p w14:paraId="78D40B8D" w14:textId="77777777" w:rsidR="00A500A3" w:rsidRDefault="008160CF" w:rsidP="009F66B1">
      <w:pPr>
        <w:spacing w:before="100" w:beforeAutospacing="1" w:after="280" w:line="240" w:lineRule="auto"/>
        <w:outlineLvl w:val="2"/>
        <w:rPr>
          <w:rFonts w:ascii="Arial Rounded MT Bold" w:eastAsia="Times New Roman" w:hAnsi="Arial Rounded MT Bold" w:cs="Times New Roman"/>
          <w:b/>
          <w:bCs/>
          <w:color w:val="000000" w:themeColor="text1"/>
          <w:sz w:val="40"/>
          <w:szCs w:val="27"/>
        </w:rPr>
      </w:pPr>
      <w:hyperlink r:id="rId12" w:history="1">
        <w:r w:rsidR="00A500A3" w:rsidRPr="009F66B1">
          <w:rPr>
            <w:rFonts w:ascii="Arial Rounded MT Bold" w:eastAsia="Times New Roman" w:hAnsi="Arial Rounded MT Bold" w:cs="Times New Roman"/>
            <w:b/>
            <w:bCs/>
            <w:color w:val="000000" w:themeColor="text1"/>
            <w:sz w:val="36"/>
            <w:szCs w:val="27"/>
            <w:u w:val="single"/>
          </w:rPr>
          <w:t>Division of Military Science and Technology</w:t>
        </w:r>
      </w:hyperlink>
    </w:p>
    <w:p w14:paraId="24FC7ED4" w14:textId="77777777" w:rsidR="00A500A3" w:rsidRPr="009F66B1" w:rsidRDefault="008160CF" w:rsidP="009F66B1">
      <w:pPr>
        <w:spacing w:before="100" w:beforeAutospacing="1" w:after="280" w:line="240" w:lineRule="auto"/>
        <w:outlineLvl w:val="2"/>
        <w:rPr>
          <w:rFonts w:ascii="Arial Rounded MT Bold" w:eastAsia="Times New Roman" w:hAnsi="Arial Rounded MT Bold" w:cs="Times New Roman"/>
          <w:b/>
          <w:bCs/>
          <w:color w:val="000000" w:themeColor="text1"/>
          <w:sz w:val="36"/>
          <w:szCs w:val="27"/>
        </w:rPr>
      </w:pPr>
      <w:hyperlink r:id="rId13" w:history="1">
        <w:r w:rsidR="00A500A3" w:rsidRPr="009F66B1">
          <w:rPr>
            <w:rFonts w:ascii="Arial Rounded MT Bold" w:eastAsia="Times New Roman" w:hAnsi="Arial Rounded MT Bold" w:cs="Times New Roman"/>
            <w:b/>
            <w:bCs/>
            <w:color w:val="000000" w:themeColor="text1"/>
            <w:sz w:val="36"/>
            <w:szCs w:val="27"/>
            <w:u w:val="single"/>
          </w:rPr>
          <w:t>Engineering Technology</w:t>
        </w:r>
      </w:hyperlink>
    </w:p>
    <w:p w14:paraId="059A5D11" w14:textId="77777777" w:rsidR="009F66B1" w:rsidRPr="00A500A3" w:rsidRDefault="009F66B1" w:rsidP="009F66B1">
      <w:pPr>
        <w:spacing w:before="100" w:beforeAutospacing="1" w:after="280" w:line="240" w:lineRule="auto"/>
        <w:outlineLvl w:val="2"/>
        <w:rPr>
          <w:rFonts w:ascii="Arial Rounded MT Bold" w:eastAsia="Times New Roman" w:hAnsi="Arial Rounded MT Bold" w:cs="Times New Roman"/>
          <w:b/>
          <w:bCs/>
          <w:color w:val="000000" w:themeColor="text1"/>
          <w:sz w:val="28"/>
          <w:szCs w:val="27"/>
        </w:rPr>
      </w:pPr>
      <w:r>
        <w:rPr>
          <w:rFonts w:ascii="Arial Rounded MT Bold" w:eastAsia="Times New Roman" w:hAnsi="Arial Rounded MT Bold" w:cs="Times New Roman"/>
          <w:b/>
          <w:bCs/>
          <w:color w:val="000000" w:themeColor="text1"/>
          <w:sz w:val="28"/>
          <w:szCs w:val="27"/>
        </w:rPr>
        <w:t>Ken Burbank, Department Head</w:t>
      </w:r>
    </w:p>
    <w:p w14:paraId="0DF104AF" w14:textId="77777777" w:rsidR="00A500A3" w:rsidRPr="009F66B1" w:rsidRDefault="008160CF" w:rsidP="009F66B1">
      <w:pPr>
        <w:spacing w:before="100" w:beforeAutospacing="1" w:after="280" w:line="240" w:lineRule="auto"/>
        <w:outlineLvl w:val="2"/>
        <w:rPr>
          <w:rFonts w:ascii="Arial Rounded MT Bold" w:eastAsia="Times New Roman" w:hAnsi="Arial Rounded MT Bold" w:cs="Times New Roman"/>
          <w:b/>
          <w:bCs/>
          <w:color w:val="000000" w:themeColor="text1"/>
          <w:sz w:val="36"/>
          <w:szCs w:val="27"/>
        </w:rPr>
      </w:pPr>
      <w:hyperlink r:id="rId14" w:history="1">
        <w:r w:rsidR="00A500A3" w:rsidRPr="009F66B1">
          <w:rPr>
            <w:rFonts w:ascii="Arial Rounded MT Bold" w:eastAsia="Times New Roman" w:hAnsi="Arial Rounded MT Bold" w:cs="Times New Roman"/>
            <w:b/>
            <w:bCs/>
            <w:color w:val="000000" w:themeColor="text1"/>
            <w:sz w:val="36"/>
            <w:szCs w:val="27"/>
            <w:u w:val="single"/>
          </w:rPr>
          <w:t>Technology Leadership &amp; Innovation</w:t>
        </w:r>
      </w:hyperlink>
    </w:p>
    <w:p w14:paraId="724D6731" w14:textId="4DC7E3B5" w:rsidR="009F66B1" w:rsidRPr="00A500A3" w:rsidRDefault="005F5ABC" w:rsidP="009F66B1">
      <w:pPr>
        <w:spacing w:before="100" w:beforeAutospacing="1" w:after="280" w:line="240" w:lineRule="auto"/>
        <w:outlineLvl w:val="2"/>
        <w:rPr>
          <w:rFonts w:ascii="Arial Rounded MT Bold" w:eastAsia="Times New Roman" w:hAnsi="Arial Rounded MT Bold" w:cs="Times New Roman"/>
          <w:b/>
          <w:bCs/>
          <w:color w:val="000000" w:themeColor="text1"/>
          <w:sz w:val="28"/>
          <w:szCs w:val="27"/>
        </w:rPr>
      </w:pPr>
      <w:r>
        <w:rPr>
          <w:rFonts w:ascii="Arial Rounded MT Bold" w:eastAsia="Times New Roman" w:hAnsi="Arial Rounded MT Bold" w:cs="Times New Roman"/>
          <w:b/>
          <w:bCs/>
          <w:color w:val="000000" w:themeColor="text1"/>
          <w:sz w:val="28"/>
          <w:szCs w:val="27"/>
        </w:rPr>
        <w:t>Stephen Elliott</w:t>
      </w:r>
      <w:r w:rsidR="009F66B1">
        <w:rPr>
          <w:rFonts w:ascii="Arial Rounded MT Bold" w:eastAsia="Times New Roman" w:hAnsi="Arial Rounded MT Bold" w:cs="Times New Roman"/>
          <w:b/>
          <w:bCs/>
          <w:color w:val="000000" w:themeColor="text1"/>
          <w:sz w:val="28"/>
          <w:szCs w:val="27"/>
        </w:rPr>
        <w:t xml:space="preserve">, </w:t>
      </w:r>
      <w:r w:rsidR="00843372">
        <w:rPr>
          <w:rFonts w:ascii="Arial Rounded MT Bold" w:eastAsia="Times New Roman" w:hAnsi="Arial Rounded MT Bold" w:cs="Times New Roman"/>
          <w:b/>
          <w:bCs/>
          <w:color w:val="000000" w:themeColor="text1"/>
          <w:sz w:val="28"/>
          <w:szCs w:val="27"/>
        </w:rPr>
        <w:t xml:space="preserve">Interim </w:t>
      </w:r>
      <w:r w:rsidR="009F66B1">
        <w:rPr>
          <w:rFonts w:ascii="Arial Rounded MT Bold" w:eastAsia="Times New Roman" w:hAnsi="Arial Rounded MT Bold" w:cs="Times New Roman"/>
          <w:b/>
          <w:bCs/>
          <w:color w:val="000000" w:themeColor="text1"/>
          <w:sz w:val="28"/>
          <w:szCs w:val="27"/>
        </w:rPr>
        <w:t>Department Head</w:t>
      </w:r>
    </w:p>
    <w:p w14:paraId="317D441E" w14:textId="77777777" w:rsidR="00F8673B" w:rsidRDefault="00F8673B" w:rsidP="009F66B1">
      <w:pPr>
        <w:spacing w:before="100" w:beforeAutospacing="1" w:after="280" w:line="240" w:lineRule="auto"/>
        <w:outlineLvl w:val="2"/>
        <w:rPr>
          <w:rFonts w:ascii="Arial Rounded MT Bold" w:eastAsia="Times New Roman" w:hAnsi="Arial Rounded MT Bold" w:cs="Times New Roman"/>
          <w:b/>
          <w:bCs/>
          <w:color w:val="000000" w:themeColor="text1"/>
          <w:sz w:val="36"/>
          <w:szCs w:val="27"/>
        </w:rPr>
      </w:pPr>
    </w:p>
    <w:p w14:paraId="2DAAF97B" w14:textId="3C3BE967" w:rsidR="00F8673B" w:rsidRDefault="00F8673B" w:rsidP="009F66B1">
      <w:pPr>
        <w:spacing w:before="100" w:beforeAutospacing="1" w:after="280" w:line="240" w:lineRule="auto"/>
        <w:outlineLvl w:val="2"/>
        <w:rPr>
          <w:rFonts w:ascii="Arial Rounded MT Bold" w:eastAsia="Times New Roman" w:hAnsi="Arial Rounded MT Bold" w:cs="Times New Roman"/>
          <w:b/>
          <w:bCs/>
          <w:color w:val="000000" w:themeColor="text1"/>
          <w:sz w:val="36"/>
          <w:szCs w:val="27"/>
        </w:rPr>
      </w:pPr>
    </w:p>
    <w:p w14:paraId="6175F48D" w14:textId="0533A0CA" w:rsidR="00573320" w:rsidRDefault="00573320" w:rsidP="009F66B1">
      <w:pPr>
        <w:spacing w:before="100" w:beforeAutospacing="1" w:after="280" w:line="240" w:lineRule="auto"/>
        <w:outlineLvl w:val="2"/>
        <w:rPr>
          <w:rFonts w:ascii="Arial Rounded MT Bold" w:eastAsia="Times New Roman" w:hAnsi="Arial Rounded MT Bold" w:cs="Times New Roman"/>
          <w:b/>
          <w:bCs/>
          <w:color w:val="000000" w:themeColor="text1"/>
          <w:sz w:val="36"/>
          <w:szCs w:val="27"/>
        </w:rPr>
      </w:pPr>
    </w:p>
    <w:p w14:paraId="28AC1783" w14:textId="77777777" w:rsidR="00573320" w:rsidRDefault="00573320" w:rsidP="009F66B1">
      <w:pPr>
        <w:spacing w:before="100" w:beforeAutospacing="1" w:after="280" w:line="240" w:lineRule="auto"/>
        <w:outlineLvl w:val="2"/>
        <w:rPr>
          <w:rFonts w:ascii="Arial Rounded MT Bold" w:eastAsia="Times New Roman" w:hAnsi="Arial Rounded MT Bold" w:cs="Times New Roman"/>
          <w:b/>
          <w:bCs/>
          <w:color w:val="000000" w:themeColor="text1"/>
          <w:sz w:val="36"/>
          <w:szCs w:val="27"/>
        </w:rPr>
      </w:pPr>
    </w:p>
    <w:p w14:paraId="35F66EAF" w14:textId="490E5E1D" w:rsidR="00573320" w:rsidRDefault="00573320" w:rsidP="009F66B1">
      <w:pPr>
        <w:spacing w:before="100" w:beforeAutospacing="1" w:after="280" w:line="240" w:lineRule="auto"/>
        <w:outlineLvl w:val="2"/>
        <w:rPr>
          <w:rFonts w:ascii="Arial Rounded MT Bold" w:eastAsia="Times New Roman" w:hAnsi="Arial Rounded MT Bold" w:cs="Times New Roman"/>
          <w:b/>
          <w:bCs/>
          <w:color w:val="000000" w:themeColor="text1"/>
          <w:sz w:val="32"/>
          <w:szCs w:val="27"/>
        </w:rPr>
      </w:pPr>
      <w:r>
        <w:rPr>
          <w:rFonts w:ascii="Arial Rounded MT Bold" w:eastAsia="Times New Roman" w:hAnsi="Arial Rounded MT Bold" w:cs="Times New Roman"/>
          <w:b/>
          <w:bCs/>
          <w:color w:val="000000" w:themeColor="text1"/>
          <w:sz w:val="32"/>
          <w:szCs w:val="27"/>
        </w:rPr>
        <w:lastRenderedPageBreak/>
        <w:t>Purdue Polytechnic Research Impact Areas:</w:t>
      </w:r>
    </w:p>
    <w:p w14:paraId="473D4E7C" w14:textId="7F42488B" w:rsidR="00573320" w:rsidRDefault="00573320" w:rsidP="00573320">
      <w:pPr>
        <w:spacing w:before="100" w:beforeAutospacing="1" w:after="280" w:line="240" w:lineRule="auto"/>
        <w:outlineLvl w:val="2"/>
      </w:pPr>
      <w:r>
        <w:rPr>
          <w:rFonts w:ascii="Arial Rounded MT Bold" w:eastAsia="Times New Roman" w:hAnsi="Arial Rounded MT Bold" w:cs="Times New Roman"/>
          <w:b/>
          <w:bCs/>
          <w:color w:val="000000" w:themeColor="text1"/>
          <w:sz w:val="28"/>
          <w:szCs w:val="27"/>
        </w:rPr>
        <w:t xml:space="preserve">Civic and Community Engagement - </w:t>
      </w:r>
      <w:r w:rsidRPr="00573320">
        <w:rPr>
          <w:rFonts w:ascii="Arial" w:hAnsi="Arial" w:cs="Arial"/>
        </w:rPr>
        <w:t xml:space="preserve">Our goal is to connect the technical solutions of researchers, technologists and industry partners to the needs of citizens, employees and volunteers, thereby empowering the stakeholders to become more involved and productive in their respective </w:t>
      </w:r>
      <w:r>
        <w:t>institutions.</w:t>
      </w:r>
    </w:p>
    <w:p w14:paraId="4E4A1CB8" w14:textId="3E231CA7" w:rsidR="00E356C8" w:rsidRDefault="008160CF" w:rsidP="009F66B1">
      <w:pPr>
        <w:spacing w:before="100" w:beforeAutospacing="1" w:after="280" w:line="240" w:lineRule="auto"/>
        <w:outlineLvl w:val="2"/>
        <w:rPr>
          <w:rFonts w:ascii="Arial Rounded MT Bold" w:eastAsia="Times New Roman" w:hAnsi="Arial Rounded MT Bold" w:cs="Times New Roman"/>
          <w:bCs/>
          <w:color w:val="000000" w:themeColor="text1"/>
          <w:sz w:val="24"/>
          <w:szCs w:val="27"/>
        </w:rPr>
      </w:pPr>
      <w:hyperlink r:id="rId15" w:history="1">
        <w:r w:rsidR="00573320" w:rsidRPr="00573320">
          <w:rPr>
            <w:rStyle w:val="Hyperlink"/>
            <w:rFonts w:ascii="Arial Rounded MT Bold" w:eastAsia="Times New Roman" w:hAnsi="Arial Rounded MT Bold" w:cs="Times New Roman"/>
            <w:bCs/>
            <w:sz w:val="24"/>
            <w:szCs w:val="27"/>
          </w:rPr>
          <w:t>https://polytechnic.purdue.edu/office-of-research/impact-areas/civic-and-community-engagement</w:t>
        </w:r>
      </w:hyperlink>
    </w:p>
    <w:p w14:paraId="640F083C" w14:textId="566CF8F4" w:rsidR="00573320" w:rsidRDefault="00392383" w:rsidP="00392383">
      <w:pPr>
        <w:spacing w:before="100" w:beforeAutospacing="1" w:after="280" w:line="240" w:lineRule="auto"/>
        <w:outlineLvl w:val="2"/>
        <w:rPr>
          <w:rFonts w:ascii="Arial" w:hAnsi="Arial" w:cs="Arial"/>
        </w:rPr>
      </w:pPr>
      <w:r w:rsidRPr="00392383">
        <w:rPr>
          <w:rFonts w:ascii="Arial Rounded MT Bold" w:eastAsia="Times New Roman" w:hAnsi="Arial Rounded MT Bold" w:cs="Times New Roman"/>
          <w:b/>
          <w:bCs/>
          <w:color w:val="000000" w:themeColor="text1"/>
          <w:sz w:val="28"/>
          <w:szCs w:val="28"/>
        </w:rPr>
        <w:t>Future Work and Learning</w:t>
      </w:r>
      <w:r>
        <w:rPr>
          <w:rFonts w:ascii="Arial Rounded MT Bold" w:eastAsia="Times New Roman" w:hAnsi="Arial Rounded MT Bold" w:cs="Times New Roman"/>
          <w:b/>
          <w:bCs/>
          <w:color w:val="000000" w:themeColor="text1"/>
          <w:sz w:val="28"/>
          <w:szCs w:val="28"/>
        </w:rPr>
        <w:t xml:space="preserve"> - </w:t>
      </w:r>
      <w:r w:rsidRPr="00392383">
        <w:rPr>
          <w:rFonts w:ascii="Arial" w:hAnsi="Arial" w:cs="Arial"/>
        </w:rPr>
        <w:t>We develop and apply innovative training and learning approaches that empower people to fulfill an active role in society through education, participation, engagement, innovation and entrepreneurship.</w:t>
      </w:r>
    </w:p>
    <w:p w14:paraId="2D978867" w14:textId="3B54EC65" w:rsidR="00392383" w:rsidRDefault="008160CF" w:rsidP="00392383">
      <w:pPr>
        <w:spacing w:before="100" w:beforeAutospacing="1" w:after="280" w:line="240" w:lineRule="auto"/>
        <w:outlineLvl w:val="2"/>
        <w:rPr>
          <w:rFonts w:ascii="Arial Rounded MT Bold" w:eastAsia="Times New Roman" w:hAnsi="Arial Rounded MT Bold" w:cs="Arial"/>
          <w:bCs/>
          <w:color w:val="000000" w:themeColor="text1"/>
          <w:sz w:val="24"/>
          <w:szCs w:val="24"/>
        </w:rPr>
      </w:pPr>
      <w:hyperlink r:id="rId16" w:history="1">
        <w:r w:rsidR="00392383" w:rsidRPr="00392383">
          <w:rPr>
            <w:rStyle w:val="Hyperlink"/>
            <w:rFonts w:ascii="Arial Rounded MT Bold" w:eastAsia="Times New Roman" w:hAnsi="Arial Rounded MT Bold" w:cs="Arial"/>
            <w:bCs/>
            <w:sz w:val="24"/>
            <w:szCs w:val="24"/>
          </w:rPr>
          <w:t>https://polytechnic.purdue.edu/office-of-research/impact-areas/future-work-and-learning</w:t>
        </w:r>
      </w:hyperlink>
    </w:p>
    <w:p w14:paraId="43FDAB58" w14:textId="3343538A" w:rsidR="00392383" w:rsidRPr="00392383" w:rsidRDefault="00392383" w:rsidP="00392383">
      <w:pPr>
        <w:spacing w:before="100" w:beforeAutospacing="1" w:after="280" w:line="240" w:lineRule="auto"/>
        <w:outlineLvl w:val="2"/>
        <w:rPr>
          <w:rFonts w:ascii="Arial" w:hAnsi="Arial" w:cs="Arial"/>
        </w:rPr>
      </w:pPr>
      <w:r w:rsidRPr="00392383">
        <w:rPr>
          <w:rFonts w:ascii="Arial Rounded MT Bold" w:eastAsia="Times New Roman" w:hAnsi="Arial Rounded MT Bold" w:cs="Arial"/>
          <w:b/>
          <w:bCs/>
          <w:color w:val="000000" w:themeColor="text1"/>
          <w:sz w:val="28"/>
          <w:szCs w:val="24"/>
        </w:rPr>
        <w:t>Healthy</w:t>
      </w:r>
      <w:r>
        <w:rPr>
          <w:rFonts w:ascii="Arial Rounded MT Bold" w:eastAsia="Times New Roman" w:hAnsi="Arial Rounded MT Bold" w:cs="Arial"/>
          <w:b/>
          <w:bCs/>
          <w:color w:val="000000" w:themeColor="text1"/>
          <w:sz w:val="28"/>
          <w:szCs w:val="24"/>
        </w:rPr>
        <w:t xml:space="preserve"> and Sustainable Communities </w:t>
      </w:r>
      <w:r w:rsidRPr="00392383">
        <w:rPr>
          <w:rFonts w:ascii="Arial" w:eastAsia="Times New Roman" w:hAnsi="Arial" w:cs="Arial"/>
          <w:b/>
          <w:bCs/>
          <w:color w:val="000000" w:themeColor="text1"/>
          <w:sz w:val="24"/>
          <w:szCs w:val="24"/>
        </w:rPr>
        <w:t xml:space="preserve">- </w:t>
      </w:r>
      <w:r w:rsidRPr="00392383">
        <w:rPr>
          <w:rFonts w:ascii="Arial" w:hAnsi="Arial" w:cs="Arial"/>
        </w:rPr>
        <w:t>To enable healthy and sustainable communities, we encourage the development of technologies that include transportation systems, the built environment, applied engineering, materials science, the Internet of Things (IoT), environmental quality and healthy living.</w:t>
      </w:r>
    </w:p>
    <w:p w14:paraId="38E8B6FD" w14:textId="5A32C1DD" w:rsidR="00392383" w:rsidRPr="00326F9E" w:rsidRDefault="008160CF" w:rsidP="00392383">
      <w:pPr>
        <w:spacing w:before="100" w:beforeAutospacing="1" w:after="280" w:line="240" w:lineRule="auto"/>
        <w:outlineLvl w:val="2"/>
        <w:rPr>
          <w:rFonts w:ascii="Arial Rounded MT Bold" w:eastAsia="Times New Roman" w:hAnsi="Arial Rounded MT Bold" w:cs="Arial"/>
          <w:b/>
          <w:bCs/>
          <w:color w:val="000000" w:themeColor="text1"/>
          <w:sz w:val="24"/>
          <w:szCs w:val="24"/>
        </w:rPr>
      </w:pPr>
      <w:hyperlink r:id="rId17" w:history="1">
        <w:r w:rsidR="00392383" w:rsidRPr="00326F9E">
          <w:rPr>
            <w:rStyle w:val="Hyperlink"/>
            <w:rFonts w:ascii="Arial Rounded MT Bold" w:eastAsia="Times New Roman" w:hAnsi="Arial Rounded MT Bold" w:cs="Arial"/>
            <w:b/>
            <w:bCs/>
            <w:sz w:val="24"/>
            <w:szCs w:val="24"/>
          </w:rPr>
          <w:t>https://polytechnic.purdue.edu/office-of-research/impact-areas/healthy-and-sustainable-communities</w:t>
        </w:r>
      </w:hyperlink>
    </w:p>
    <w:p w14:paraId="0E560AE7" w14:textId="36FF29FF" w:rsidR="00392383" w:rsidRPr="00392383" w:rsidRDefault="00392383" w:rsidP="00392383">
      <w:pPr>
        <w:spacing w:before="100" w:beforeAutospacing="1" w:after="280" w:line="240" w:lineRule="auto"/>
        <w:outlineLvl w:val="2"/>
        <w:rPr>
          <w:rFonts w:ascii="Arial" w:eastAsia="Times New Roman" w:hAnsi="Arial" w:cs="Arial"/>
          <w:bCs/>
          <w:color w:val="000000" w:themeColor="text1"/>
          <w:sz w:val="24"/>
          <w:szCs w:val="24"/>
        </w:rPr>
      </w:pPr>
      <w:r>
        <w:rPr>
          <w:rFonts w:ascii="Arial Rounded MT Bold" w:eastAsia="Times New Roman" w:hAnsi="Arial Rounded MT Bold" w:cs="Arial"/>
          <w:bCs/>
          <w:color w:val="000000" w:themeColor="text1"/>
          <w:sz w:val="28"/>
          <w:szCs w:val="28"/>
        </w:rPr>
        <w:t xml:space="preserve">Holistic Safety and Security - </w:t>
      </w:r>
      <w:r w:rsidRPr="00392383">
        <w:rPr>
          <w:rFonts w:ascii="Arial" w:hAnsi="Arial" w:cs="Arial"/>
        </w:rPr>
        <w:t>Our mission is to develop and apply technologies that increase safety and security, and solve challenges in cybersecurity and critical infrastructure that affect global economics, security and health.</w:t>
      </w:r>
    </w:p>
    <w:p w14:paraId="5331C52D" w14:textId="7156909E" w:rsidR="00573320" w:rsidRDefault="008160CF" w:rsidP="009F66B1">
      <w:pPr>
        <w:spacing w:before="100" w:beforeAutospacing="1" w:after="280" w:line="240" w:lineRule="auto"/>
        <w:outlineLvl w:val="2"/>
        <w:rPr>
          <w:rFonts w:ascii="Arial" w:eastAsia="Times New Roman" w:hAnsi="Arial" w:cs="Arial"/>
          <w:b/>
          <w:bCs/>
          <w:color w:val="000000" w:themeColor="text1"/>
          <w:sz w:val="24"/>
          <w:szCs w:val="24"/>
        </w:rPr>
      </w:pPr>
      <w:hyperlink r:id="rId18" w:history="1">
        <w:r w:rsidR="00392383" w:rsidRPr="00326F9E">
          <w:rPr>
            <w:rStyle w:val="Hyperlink"/>
            <w:rFonts w:ascii="Arial Rounded MT Bold" w:eastAsia="Times New Roman" w:hAnsi="Arial Rounded MT Bold" w:cs="Arial"/>
            <w:b/>
            <w:bCs/>
            <w:sz w:val="24"/>
            <w:szCs w:val="24"/>
          </w:rPr>
          <w:t>https://polytechn</w:t>
        </w:r>
        <w:r w:rsidR="00392383" w:rsidRPr="00392383">
          <w:rPr>
            <w:rStyle w:val="Hyperlink"/>
            <w:rFonts w:ascii="Arial" w:eastAsia="Times New Roman" w:hAnsi="Arial" w:cs="Arial"/>
            <w:b/>
            <w:bCs/>
            <w:sz w:val="24"/>
            <w:szCs w:val="24"/>
          </w:rPr>
          <w:t>ic.purdue.edu/office-of-research/impact-areas/holistic-safety-and-security</w:t>
        </w:r>
      </w:hyperlink>
    </w:p>
    <w:p w14:paraId="20F6FBBB" w14:textId="308F772F" w:rsidR="00392383" w:rsidRDefault="00392383" w:rsidP="00392383">
      <w:pPr>
        <w:spacing w:before="100" w:beforeAutospacing="1" w:after="280" w:line="240" w:lineRule="auto"/>
        <w:outlineLvl w:val="2"/>
        <w:rPr>
          <w:rFonts w:ascii="Arial" w:hAnsi="Arial" w:cs="Arial"/>
        </w:rPr>
      </w:pPr>
      <w:r>
        <w:rPr>
          <w:rFonts w:ascii="Arial Rounded MT Bold" w:eastAsia="Times New Roman" w:hAnsi="Arial Rounded MT Bold" w:cs="Arial"/>
          <w:b/>
          <w:bCs/>
          <w:color w:val="000000" w:themeColor="text1"/>
          <w:sz w:val="28"/>
          <w:szCs w:val="28"/>
        </w:rPr>
        <w:t xml:space="preserve">Realizing the Digital Enterprise - </w:t>
      </w:r>
      <w:r w:rsidRPr="00392383">
        <w:rPr>
          <w:rFonts w:ascii="Arial" w:hAnsi="Arial" w:cs="Arial"/>
        </w:rPr>
        <w:t>Using automation, process control, sensors and data analytics, we increase efficiency in activities that were traditionally physical, such as infrastructure management, manufacturing, food services, logistics, energy, transportation and entertainment.</w:t>
      </w:r>
    </w:p>
    <w:p w14:paraId="0ADC041E" w14:textId="56951BFF" w:rsidR="00392383" w:rsidRPr="00326F9E" w:rsidRDefault="008160CF" w:rsidP="00392383">
      <w:pPr>
        <w:spacing w:before="100" w:beforeAutospacing="1" w:after="280" w:line="240" w:lineRule="auto"/>
        <w:outlineLvl w:val="2"/>
        <w:rPr>
          <w:rFonts w:ascii="Arial Rounded MT Bold" w:eastAsia="Times New Roman" w:hAnsi="Arial Rounded MT Bold" w:cs="Arial"/>
          <w:b/>
          <w:bCs/>
          <w:color w:val="000000" w:themeColor="text1"/>
          <w:sz w:val="24"/>
          <w:szCs w:val="24"/>
        </w:rPr>
      </w:pPr>
      <w:hyperlink r:id="rId19" w:history="1">
        <w:r w:rsidR="00392383" w:rsidRPr="00326F9E">
          <w:rPr>
            <w:rStyle w:val="Hyperlink"/>
            <w:rFonts w:ascii="Arial Rounded MT Bold" w:eastAsia="Times New Roman" w:hAnsi="Arial Rounded MT Bold" w:cs="Arial"/>
            <w:b/>
            <w:bCs/>
            <w:sz w:val="24"/>
            <w:szCs w:val="24"/>
          </w:rPr>
          <w:t>https://polytechnic.purdue.edu/office-of-research/impact-areas/realizing-digital-enterprise</w:t>
        </w:r>
      </w:hyperlink>
    </w:p>
    <w:p w14:paraId="0A3074F8" w14:textId="77777777" w:rsidR="00E356C8" w:rsidRDefault="00E356C8" w:rsidP="009F66B1">
      <w:pPr>
        <w:spacing w:before="100" w:beforeAutospacing="1" w:after="280" w:line="240" w:lineRule="auto"/>
        <w:outlineLvl w:val="2"/>
        <w:rPr>
          <w:rFonts w:ascii="Arial Rounded MT Bold" w:eastAsia="Times New Roman" w:hAnsi="Arial Rounded MT Bold" w:cs="Times New Roman"/>
          <w:b/>
          <w:bCs/>
          <w:color w:val="000000" w:themeColor="text1"/>
          <w:sz w:val="32"/>
          <w:szCs w:val="27"/>
        </w:rPr>
      </w:pPr>
    </w:p>
    <w:p w14:paraId="330B033D" w14:textId="77777777" w:rsidR="00E356C8" w:rsidRDefault="00E356C8" w:rsidP="009F66B1">
      <w:pPr>
        <w:spacing w:before="100" w:beforeAutospacing="1" w:after="280" w:line="240" w:lineRule="auto"/>
        <w:outlineLvl w:val="2"/>
        <w:rPr>
          <w:rFonts w:ascii="Arial Rounded MT Bold" w:eastAsia="Times New Roman" w:hAnsi="Arial Rounded MT Bold" w:cs="Times New Roman"/>
          <w:b/>
          <w:bCs/>
          <w:color w:val="000000" w:themeColor="text1"/>
          <w:sz w:val="32"/>
          <w:szCs w:val="27"/>
        </w:rPr>
      </w:pPr>
    </w:p>
    <w:p w14:paraId="28CE12A9" w14:textId="77777777" w:rsidR="00E356C8" w:rsidRDefault="00E356C8" w:rsidP="009F66B1">
      <w:pPr>
        <w:spacing w:before="100" w:beforeAutospacing="1" w:after="280" w:line="240" w:lineRule="auto"/>
        <w:outlineLvl w:val="2"/>
        <w:rPr>
          <w:rFonts w:ascii="Arial Rounded MT Bold" w:eastAsia="Times New Roman" w:hAnsi="Arial Rounded MT Bold" w:cs="Times New Roman"/>
          <w:b/>
          <w:bCs/>
          <w:color w:val="000000" w:themeColor="text1"/>
          <w:sz w:val="32"/>
          <w:szCs w:val="27"/>
        </w:rPr>
      </w:pPr>
    </w:p>
    <w:p w14:paraId="6F06EE27" w14:textId="09EC470F" w:rsidR="00F93635" w:rsidRDefault="00F93635" w:rsidP="009F66B1">
      <w:pPr>
        <w:spacing w:before="100" w:beforeAutospacing="1" w:after="280" w:line="240" w:lineRule="auto"/>
        <w:outlineLvl w:val="2"/>
        <w:rPr>
          <w:rFonts w:ascii="Arial Rounded MT Bold" w:eastAsia="Times New Roman" w:hAnsi="Arial Rounded MT Bold" w:cs="Times New Roman"/>
          <w:b/>
          <w:bCs/>
          <w:color w:val="000000" w:themeColor="text1"/>
          <w:sz w:val="32"/>
          <w:szCs w:val="27"/>
        </w:rPr>
      </w:pPr>
      <w:r>
        <w:rPr>
          <w:rFonts w:ascii="Arial Rounded MT Bold" w:eastAsia="Times New Roman" w:hAnsi="Arial Rounded MT Bold" w:cs="Times New Roman"/>
          <w:b/>
          <w:bCs/>
          <w:color w:val="000000" w:themeColor="text1"/>
          <w:sz w:val="32"/>
          <w:szCs w:val="27"/>
        </w:rPr>
        <w:lastRenderedPageBreak/>
        <w:t>Research Administrative Staff</w:t>
      </w:r>
    </w:p>
    <w:p w14:paraId="77EB3CE9" w14:textId="77777777" w:rsidR="00F93635" w:rsidRPr="00F93635" w:rsidRDefault="00F93635" w:rsidP="00F93635">
      <w:pPr>
        <w:pStyle w:val="ListParagraph"/>
        <w:numPr>
          <w:ilvl w:val="0"/>
          <w:numId w:val="3"/>
        </w:numPr>
        <w:spacing w:before="100" w:beforeAutospacing="1" w:after="280" w:line="240" w:lineRule="auto"/>
        <w:outlineLvl w:val="2"/>
        <w:rPr>
          <w:rFonts w:ascii="Arial Rounded MT Bold" w:eastAsia="Times New Roman" w:hAnsi="Arial Rounded MT Bold" w:cs="Times New Roman"/>
          <w:b/>
          <w:bCs/>
          <w:color w:val="000000" w:themeColor="text1"/>
          <w:sz w:val="32"/>
          <w:szCs w:val="27"/>
        </w:rPr>
      </w:pPr>
      <w:r>
        <w:rPr>
          <w:rFonts w:ascii="Arial Rounded MT Bold" w:eastAsia="Times New Roman" w:hAnsi="Arial Rounded MT Bold" w:cs="Times New Roman"/>
          <w:b/>
          <w:bCs/>
          <w:color w:val="000000" w:themeColor="text1"/>
          <w:sz w:val="32"/>
          <w:szCs w:val="27"/>
        </w:rPr>
        <w:t>Dr. Carrie Berger, Associate Dean for Research</w:t>
      </w:r>
    </w:p>
    <w:p w14:paraId="168CA278" w14:textId="77777777" w:rsidR="00F93635" w:rsidRDefault="00F93635" w:rsidP="00F93635">
      <w:pPr>
        <w:pStyle w:val="ListParagraph"/>
        <w:numPr>
          <w:ilvl w:val="0"/>
          <w:numId w:val="3"/>
        </w:numPr>
        <w:spacing w:before="100" w:beforeAutospacing="1" w:after="280" w:line="240" w:lineRule="auto"/>
        <w:outlineLvl w:val="2"/>
        <w:rPr>
          <w:rFonts w:ascii="Arial Rounded MT Bold" w:eastAsia="Times New Roman" w:hAnsi="Arial Rounded MT Bold" w:cs="Times New Roman"/>
          <w:b/>
          <w:bCs/>
          <w:color w:val="000000" w:themeColor="text1"/>
          <w:sz w:val="32"/>
          <w:szCs w:val="27"/>
        </w:rPr>
      </w:pPr>
      <w:r>
        <w:rPr>
          <w:rFonts w:ascii="Arial Rounded MT Bold" w:eastAsia="Times New Roman" w:hAnsi="Arial Rounded MT Bold" w:cs="Times New Roman"/>
          <w:b/>
          <w:bCs/>
          <w:color w:val="000000" w:themeColor="text1"/>
          <w:sz w:val="32"/>
          <w:szCs w:val="27"/>
        </w:rPr>
        <w:t>Rick Evans, Research Program Manager</w:t>
      </w:r>
    </w:p>
    <w:p w14:paraId="2C4197C2" w14:textId="096DAC7D" w:rsidR="00F93635" w:rsidRDefault="00F93635" w:rsidP="00F93635">
      <w:pPr>
        <w:pStyle w:val="ListParagraph"/>
        <w:numPr>
          <w:ilvl w:val="0"/>
          <w:numId w:val="3"/>
        </w:numPr>
        <w:spacing w:before="100" w:beforeAutospacing="1" w:after="280" w:line="240" w:lineRule="auto"/>
        <w:outlineLvl w:val="2"/>
        <w:rPr>
          <w:rFonts w:ascii="Arial Rounded MT Bold" w:eastAsia="Times New Roman" w:hAnsi="Arial Rounded MT Bold" w:cs="Times New Roman"/>
          <w:b/>
          <w:bCs/>
          <w:color w:val="000000" w:themeColor="text1"/>
          <w:sz w:val="32"/>
          <w:szCs w:val="27"/>
        </w:rPr>
      </w:pPr>
      <w:r>
        <w:rPr>
          <w:rFonts w:ascii="Arial Rounded MT Bold" w:eastAsia="Times New Roman" w:hAnsi="Arial Rounded MT Bold" w:cs="Times New Roman"/>
          <w:b/>
          <w:bCs/>
          <w:color w:val="000000" w:themeColor="text1"/>
          <w:sz w:val="32"/>
          <w:szCs w:val="27"/>
        </w:rPr>
        <w:t>Al</w:t>
      </w:r>
      <w:r w:rsidR="00843372">
        <w:rPr>
          <w:rFonts w:ascii="Arial Rounded MT Bold" w:eastAsia="Times New Roman" w:hAnsi="Arial Rounded MT Bold" w:cs="Times New Roman"/>
          <w:b/>
          <w:bCs/>
          <w:color w:val="000000" w:themeColor="text1"/>
          <w:sz w:val="32"/>
          <w:szCs w:val="27"/>
        </w:rPr>
        <w:t>e</w:t>
      </w:r>
      <w:r>
        <w:rPr>
          <w:rFonts w:ascii="Arial Rounded MT Bold" w:eastAsia="Times New Roman" w:hAnsi="Arial Rounded MT Bold" w:cs="Times New Roman"/>
          <w:b/>
          <w:bCs/>
          <w:color w:val="000000" w:themeColor="text1"/>
          <w:sz w:val="32"/>
          <w:szCs w:val="27"/>
        </w:rPr>
        <w:t xml:space="preserve">e </w:t>
      </w:r>
      <w:r w:rsidR="00501FD1">
        <w:rPr>
          <w:rFonts w:ascii="Arial Rounded MT Bold" w:eastAsia="Times New Roman" w:hAnsi="Arial Rounded MT Bold" w:cs="Times New Roman"/>
          <w:b/>
          <w:bCs/>
          <w:color w:val="000000" w:themeColor="text1"/>
          <w:sz w:val="32"/>
          <w:szCs w:val="27"/>
        </w:rPr>
        <w:t>Gunderson, Data Management-Digital Measures</w:t>
      </w:r>
    </w:p>
    <w:p w14:paraId="6B67AFDC" w14:textId="4F7F0051" w:rsidR="00F93635" w:rsidRDefault="00F93635" w:rsidP="00F93635">
      <w:pPr>
        <w:pStyle w:val="ListParagraph"/>
        <w:numPr>
          <w:ilvl w:val="0"/>
          <w:numId w:val="3"/>
        </w:numPr>
        <w:spacing w:before="100" w:beforeAutospacing="1" w:after="280" w:line="240" w:lineRule="auto"/>
        <w:outlineLvl w:val="2"/>
        <w:rPr>
          <w:rFonts w:ascii="Arial Rounded MT Bold" w:eastAsia="Times New Roman" w:hAnsi="Arial Rounded MT Bold" w:cs="Times New Roman"/>
          <w:b/>
          <w:bCs/>
          <w:color w:val="000000" w:themeColor="text1"/>
          <w:sz w:val="32"/>
          <w:szCs w:val="27"/>
        </w:rPr>
      </w:pPr>
      <w:r>
        <w:rPr>
          <w:rFonts w:ascii="Arial Rounded MT Bold" w:eastAsia="Times New Roman" w:hAnsi="Arial Rounded MT Bold" w:cs="Times New Roman"/>
          <w:b/>
          <w:bCs/>
          <w:color w:val="000000" w:themeColor="text1"/>
          <w:sz w:val="32"/>
          <w:szCs w:val="27"/>
        </w:rPr>
        <w:t xml:space="preserve">Clara Smith, </w:t>
      </w:r>
      <w:r w:rsidR="00843372">
        <w:rPr>
          <w:rFonts w:ascii="Arial Rounded MT Bold" w:eastAsia="Times New Roman" w:hAnsi="Arial Rounded MT Bold" w:cs="Times New Roman"/>
          <w:b/>
          <w:bCs/>
          <w:color w:val="000000" w:themeColor="text1"/>
          <w:sz w:val="32"/>
          <w:szCs w:val="27"/>
        </w:rPr>
        <w:t xml:space="preserve">Director of Research Development </w:t>
      </w:r>
    </w:p>
    <w:p w14:paraId="03D28895" w14:textId="77777777" w:rsidR="00501FD1" w:rsidRDefault="00501FD1" w:rsidP="00501FD1">
      <w:pPr>
        <w:spacing w:before="100" w:beforeAutospacing="1" w:after="280" w:line="240" w:lineRule="auto"/>
        <w:outlineLvl w:val="2"/>
        <w:rPr>
          <w:rFonts w:ascii="Arial Rounded MT Bold" w:eastAsia="Times New Roman" w:hAnsi="Arial Rounded MT Bold" w:cs="Times New Roman"/>
          <w:b/>
          <w:bCs/>
          <w:color w:val="000000" w:themeColor="text1"/>
          <w:sz w:val="32"/>
          <w:szCs w:val="27"/>
        </w:rPr>
      </w:pPr>
      <w:r>
        <w:rPr>
          <w:rFonts w:ascii="Arial Rounded MT Bold" w:eastAsia="Times New Roman" w:hAnsi="Arial Rounded MT Bold" w:cs="Times New Roman"/>
          <w:b/>
          <w:bCs/>
          <w:color w:val="000000" w:themeColor="text1"/>
          <w:sz w:val="32"/>
          <w:szCs w:val="27"/>
        </w:rPr>
        <w:t>New Faulty Re</w:t>
      </w:r>
      <w:r w:rsidR="00180826">
        <w:rPr>
          <w:rFonts w:ascii="Arial Rounded MT Bold" w:eastAsia="Times New Roman" w:hAnsi="Arial Rounded MT Bold" w:cs="Times New Roman"/>
          <w:b/>
          <w:bCs/>
          <w:color w:val="000000" w:themeColor="text1"/>
          <w:sz w:val="32"/>
          <w:szCs w:val="27"/>
        </w:rPr>
        <w:t>sourc</w:t>
      </w:r>
      <w:r>
        <w:rPr>
          <w:rFonts w:ascii="Arial Rounded MT Bold" w:eastAsia="Times New Roman" w:hAnsi="Arial Rounded MT Bold" w:cs="Times New Roman"/>
          <w:b/>
          <w:bCs/>
          <w:color w:val="000000" w:themeColor="text1"/>
          <w:sz w:val="32"/>
          <w:szCs w:val="27"/>
        </w:rPr>
        <w:t>es</w:t>
      </w:r>
    </w:p>
    <w:p w14:paraId="3ECE60C5" w14:textId="77777777" w:rsidR="00501FD1" w:rsidRPr="00501FD1" w:rsidRDefault="008160CF" w:rsidP="00501FD1">
      <w:pPr>
        <w:spacing w:before="100" w:beforeAutospacing="1" w:after="280" w:line="240" w:lineRule="auto"/>
        <w:outlineLvl w:val="2"/>
        <w:rPr>
          <w:rFonts w:ascii="Arial Rounded MT Bold" w:eastAsia="Times New Roman" w:hAnsi="Arial Rounded MT Bold" w:cs="Times New Roman"/>
          <w:b/>
          <w:bCs/>
          <w:color w:val="000000" w:themeColor="text1"/>
          <w:sz w:val="24"/>
          <w:szCs w:val="27"/>
        </w:rPr>
      </w:pPr>
      <w:hyperlink r:id="rId20" w:history="1">
        <w:r w:rsidR="00501FD1" w:rsidRPr="00501FD1">
          <w:rPr>
            <w:rStyle w:val="Hyperlink"/>
            <w:rFonts w:ascii="Arial Rounded MT Bold" w:eastAsia="Times New Roman" w:hAnsi="Arial Rounded MT Bold" w:cs="Times New Roman"/>
            <w:b/>
            <w:bCs/>
            <w:sz w:val="24"/>
            <w:szCs w:val="27"/>
          </w:rPr>
          <w:t>https://polytechnic.purdue.edu/research/new-faculty-resources</w:t>
        </w:r>
      </w:hyperlink>
    </w:p>
    <w:p w14:paraId="0E633897" w14:textId="77777777" w:rsidR="00501FD1" w:rsidRDefault="00501FD1" w:rsidP="00501FD1">
      <w:pPr>
        <w:spacing w:before="100" w:beforeAutospacing="1" w:after="280" w:line="240" w:lineRule="auto"/>
        <w:outlineLvl w:val="2"/>
        <w:rPr>
          <w:rFonts w:ascii="Arial Rounded MT Bold" w:eastAsia="Times New Roman" w:hAnsi="Arial Rounded MT Bold" w:cs="Times New Roman"/>
          <w:b/>
          <w:bCs/>
          <w:color w:val="000000" w:themeColor="text1"/>
          <w:sz w:val="32"/>
          <w:szCs w:val="27"/>
        </w:rPr>
      </w:pPr>
      <w:r>
        <w:rPr>
          <w:rFonts w:ascii="Arial Rounded MT Bold" w:eastAsia="Times New Roman" w:hAnsi="Arial Rounded MT Bold" w:cs="Times New Roman"/>
          <w:b/>
          <w:bCs/>
          <w:color w:val="000000" w:themeColor="text1"/>
          <w:sz w:val="32"/>
          <w:szCs w:val="27"/>
        </w:rPr>
        <w:t>Polytechnic Newsletter Archive</w:t>
      </w:r>
    </w:p>
    <w:p w14:paraId="0F7EB63A" w14:textId="77777777" w:rsidR="00501FD1" w:rsidRPr="00501FD1" w:rsidRDefault="008160CF" w:rsidP="00501FD1">
      <w:pPr>
        <w:spacing w:before="100" w:beforeAutospacing="1" w:after="280" w:line="240" w:lineRule="auto"/>
        <w:outlineLvl w:val="2"/>
        <w:rPr>
          <w:rFonts w:ascii="Arial Rounded MT Bold" w:eastAsia="Times New Roman" w:hAnsi="Arial Rounded MT Bold" w:cs="Times New Roman"/>
          <w:b/>
          <w:bCs/>
          <w:color w:val="000000" w:themeColor="text1"/>
          <w:sz w:val="24"/>
          <w:szCs w:val="27"/>
        </w:rPr>
      </w:pPr>
      <w:hyperlink r:id="rId21" w:history="1">
        <w:r w:rsidR="00501FD1" w:rsidRPr="00501FD1">
          <w:rPr>
            <w:rStyle w:val="Hyperlink"/>
            <w:rFonts w:ascii="Arial Rounded MT Bold" w:eastAsia="Times New Roman" w:hAnsi="Arial Rounded MT Bold" w:cs="Times New Roman"/>
            <w:b/>
            <w:bCs/>
            <w:sz w:val="24"/>
            <w:szCs w:val="27"/>
          </w:rPr>
          <w:t>https://polytechnic.purdue.edu/research/research-newsletter-archive</w:t>
        </w:r>
      </w:hyperlink>
    </w:p>
    <w:p w14:paraId="0B21797C" w14:textId="77777777" w:rsidR="00501FD1" w:rsidRDefault="00501FD1" w:rsidP="00501FD1">
      <w:pPr>
        <w:spacing w:before="100" w:beforeAutospacing="1" w:after="280" w:line="240" w:lineRule="auto"/>
        <w:outlineLvl w:val="2"/>
        <w:rPr>
          <w:rFonts w:ascii="Arial Rounded MT Bold" w:eastAsia="Times New Roman" w:hAnsi="Arial Rounded MT Bold" w:cs="Times New Roman"/>
          <w:b/>
          <w:bCs/>
          <w:color w:val="000000" w:themeColor="text1"/>
          <w:sz w:val="32"/>
          <w:szCs w:val="27"/>
        </w:rPr>
      </w:pPr>
      <w:r>
        <w:rPr>
          <w:rFonts w:ascii="Arial Rounded MT Bold" w:eastAsia="Times New Roman" w:hAnsi="Arial Rounded MT Bold" w:cs="Times New Roman"/>
          <w:b/>
          <w:bCs/>
          <w:color w:val="000000" w:themeColor="text1"/>
          <w:sz w:val="32"/>
          <w:szCs w:val="27"/>
        </w:rPr>
        <w:t>Office of the Vice President for Research and Partnerships</w:t>
      </w:r>
    </w:p>
    <w:p w14:paraId="1E3E362F" w14:textId="77777777" w:rsidR="00501FD1" w:rsidRPr="00501FD1" w:rsidRDefault="008160CF" w:rsidP="00501FD1">
      <w:pPr>
        <w:spacing w:before="100" w:beforeAutospacing="1" w:after="280" w:line="240" w:lineRule="auto"/>
        <w:outlineLvl w:val="2"/>
        <w:rPr>
          <w:rFonts w:ascii="Arial Rounded MT Bold" w:eastAsia="Times New Roman" w:hAnsi="Arial Rounded MT Bold" w:cs="Times New Roman"/>
          <w:b/>
          <w:bCs/>
          <w:color w:val="000000" w:themeColor="text1"/>
          <w:sz w:val="24"/>
          <w:szCs w:val="27"/>
        </w:rPr>
      </w:pPr>
      <w:hyperlink r:id="rId22" w:history="1">
        <w:r w:rsidR="00501FD1" w:rsidRPr="00CE65E1">
          <w:rPr>
            <w:rStyle w:val="Hyperlink"/>
            <w:rFonts w:ascii="Arial Rounded MT Bold" w:eastAsia="Times New Roman" w:hAnsi="Arial Rounded MT Bold" w:cs="Times New Roman"/>
            <w:b/>
            <w:bCs/>
            <w:sz w:val="24"/>
            <w:szCs w:val="27"/>
          </w:rPr>
          <w:t>http://www.purd</w:t>
        </w:r>
        <w:r w:rsidR="00CE65E1" w:rsidRPr="00CE65E1">
          <w:rPr>
            <w:rStyle w:val="Hyperlink"/>
            <w:rFonts w:ascii="Arial Rounded MT Bold" w:eastAsia="Times New Roman" w:hAnsi="Arial Rounded MT Bold" w:cs="Times New Roman"/>
            <w:b/>
            <w:bCs/>
            <w:sz w:val="24"/>
            <w:szCs w:val="27"/>
          </w:rPr>
          <w:t>ue.edu/purdue/research</w:t>
        </w:r>
      </w:hyperlink>
    </w:p>
    <w:p w14:paraId="47B06B59" w14:textId="77777777" w:rsidR="00501FD1" w:rsidRDefault="00501FD1" w:rsidP="00501FD1">
      <w:pPr>
        <w:spacing w:before="100" w:beforeAutospacing="1" w:after="280" w:line="240" w:lineRule="auto"/>
        <w:outlineLvl w:val="2"/>
        <w:rPr>
          <w:rFonts w:ascii="Arial Rounded MT Bold" w:eastAsia="Times New Roman" w:hAnsi="Arial Rounded MT Bold" w:cs="Times New Roman"/>
          <w:b/>
          <w:bCs/>
          <w:color w:val="000000" w:themeColor="text1"/>
          <w:sz w:val="32"/>
          <w:szCs w:val="27"/>
        </w:rPr>
      </w:pPr>
      <w:r>
        <w:rPr>
          <w:rFonts w:ascii="Arial Rounded MT Bold" w:eastAsia="Times New Roman" w:hAnsi="Arial Rounded MT Bold" w:cs="Times New Roman"/>
          <w:b/>
          <w:bCs/>
          <w:color w:val="000000" w:themeColor="text1"/>
          <w:sz w:val="32"/>
          <w:szCs w:val="27"/>
        </w:rPr>
        <w:t>Sponsored Program Services</w:t>
      </w:r>
    </w:p>
    <w:p w14:paraId="561300EF" w14:textId="00392740" w:rsidR="00CE65E1" w:rsidRPr="00CE65E1" w:rsidRDefault="008160CF" w:rsidP="00501FD1">
      <w:pPr>
        <w:spacing w:before="100" w:beforeAutospacing="1" w:after="280" w:line="240" w:lineRule="auto"/>
        <w:outlineLvl w:val="2"/>
        <w:rPr>
          <w:rFonts w:ascii="Arial Rounded MT Bold" w:eastAsia="Times New Roman" w:hAnsi="Arial Rounded MT Bold" w:cs="Times New Roman"/>
          <w:b/>
          <w:bCs/>
          <w:color w:val="000000" w:themeColor="text1"/>
          <w:sz w:val="24"/>
          <w:szCs w:val="27"/>
        </w:rPr>
      </w:pPr>
      <w:hyperlink r:id="rId23" w:history="1">
        <w:r w:rsidR="00CE65E1" w:rsidRPr="00CE65E1">
          <w:rPr>
            <w:rStyle w:val="Hyperlink"/>
            <w:rFonts w:ascii="Arial Rounded MT Bold" w:eastAsia="Times New Roman" w:hAnsi="Arial Rounded MT Bold" w:cs="Times New Roman"/>
            <w:b/>
            <w:bCs/>
            <w:sz w:val="24"/>
            <w:szCs w:val="27"/>
          </w:rPr>
          <w:t>https://www.purdue.edu/business/sps/</w:t>
        </w:r>
      </w:hyperlink>
      <w:r w:rsidR="00371CBF">
        <w:rPr>
          <w:rStyle w:val="Hyperlink"/>
          <w:rFonts w:ascii="Arial Rounded MT Bold" w:eastAsia="Times New Roman" w:hAnsi="Arial Rounded MT Bold" w:cs="Times New Roman"/>
          <w:b/>
          <w:bCs/>
          <w:sz w:val="24"/>
          <w:szCs w:val="27"/>
        </w:rPr>
        <w:t xml:space="preserve">  </w:t>
      </w:r>
    </w:p>
    <w:p w14:paraId="6360AE16" w14:textId="77777777" w:rsidR="006A02B9" w:rsidRDefault="006A02B9" w:rsidP="006A02B9">
      <w:pPr>
        <w:spacing w:before="100" w:beforeAutospacing="1" w:after="280" w:line="240" w:lineRule="auto"/>
        <w:outlineLvl w:val="2"/>
        <w:rPr>
          <w:rFonts w:ascii="Arial Rounded MT Bold" w:eastAsia="Times New Roman" w:hAnsi="Arial Rounded MT Bold" w:cs="Times New Roman"/>
          <w:b/>
          <w:bCs/>
          <w:color w:val="000000" w:themeColor="text1"/>
          <w:sz w:val="32"/>
          <w:szCs w:val="27"/>
        </w:rPr>
      </w:pPr>
      <w:r>
        <w:rPr>
          <w:rFonts w:ascii="Arial Rounded MT Bold" w:eastAsia="Times New Roman" w:hAnsi="Arial Rounded MT Bold" w:cs="Times New Roman"/>
          <w:b/>
          <w:bCs/>
          <w:color w:val="000000" w:themeColor="text1"/>
          <w:sz w:val="32"/>
          <w:szCs w:val="27"/>
        </w:rPr>
        <w:t>Purdue Research Foundation</w:t>
      </w:r>
    </w:p>
    <w:p w14:paraId="0F0376BC" w14:textId="77777777" w:rsidR="006A02B9" w:rsidRDefault="008160CF" w:rsidP="006A02B9">
      <w:pPr>
        <w:spacing w:before="100" w:beforeAutospacing="1" w:after="280" w:line="240" w:lineRule="auto"/>
        <w:outlineLvl w:val="2"/>
        <w:rPr>
          <w:rFonts w:ascii="Arial Rounded MT Bold" w:eastAsia="Times New Roman" w:hAnsi="Arial Rounded MT Bold" w:cs="Times New Roman"/>
          <w:b/>
          <w:bCs/>
          <w:color w:val="000000" w:themeColor="text1"/>
          <w:sz w:val="32"/>
          <w:szCs w:val="27"/>
        </w:rPr>
      </w:pPr>
      <w:hyperlink r:id="rId24" w:history="1">
        <w:r w:rsidR="006A02B9" w:rsidRPr="00CE65E1">
          <w:rPr>
            <w:rStyle w:val="Hyperlink"/>
            <w:rFonts w:ascii="Arial Rounded MT Bold" w:eastAsia="Times New Roman" w:hAnsi="Arial Rounded MT Bold" w:cs="Times New Roman"/>
            <w:b/>
            <w:bCs/>
            <w:sz w:val="24"/>
            <w:szCs w:val="27"/>
          </w:rPr>
          <w:t>https://www.prf.org/</w:t>
        </w:r>
      </w:hyperlink>
    </w:p>
    <w:p w14:paraId="3217B53B" w14:textId="1C1DD913" w:rsidR="00501FD1" w:rsidRDefault="006A02B9" w:rsidP="00501FD1">
      <w:pPr>
        <w:spacing w:before="100" w:beforeAutospacing="1" w:after="280" w:line="240" w:lineRule="auto"/>
        <w:outlineLvl w:val="2"/>
        <w:rPr>
          <w:rFonts w:ascii="Arial Rounded MT Bold" w:eastAsia="Times New Roman" w:hAnsi="Arial Rounded MT Bold" w:cs="Times New Roman"/>
          <w:b/>
          <w:bCs/>
          <w:color w:val="000000" w:themeColor="text1"/>
          <w:sz w:val="32"/>
          <w:szCs w:val="27"/>
        </w:rPr>
      </w:pPr>
      <w:r>
        <w:rPr>
          <w:rFonts w:ascii="Arial Rounded MT Bold" w:eastAsia="Times New Roman" w:hAnsi="Arial Rounded MT Bold" w:cs="Times New Roman"/>
          <w:b/>
          <w:bCs/>
          <w:color w:val="000000" w:themeColor="text1"/>
          <w:sz w:val="32"/>
          <w:szCs w:val="27"/>
        </w:rPr>
        <w:t xml:space="preserve">Purdue Research Foundation: Office of Technology and Commercialization </w:t>
      </w:r>
    </w:p>
    <w:p w14:paraId="401D759C" w14:textId="3B82DB54" w:rsidR="006A02B9" w:rsidRPr="006A02B9" w:rsidRDefault="008160CF" w:rsidP="00501FD1">
      <w:pPr>
        <w:spacing w:before="100" w:beforeAutospacing="1" w:after="280" w:line="240" w:lineRule="auto"/>
        <w:outlineLvl w:val="2"/>
        <w:rPr>
          <w:rFonts w:ascii="Arial Rounded MT Bold" w:eastAsia="Times New Roman" w:hAnsi="Arial Rounded MT Bold" w:cs="Times New Roman"/>
          <w:b/>
          <w:bCs/>
          <w:color w:val="000000" w:themeColor="text1"/>
          <w:sz w:val="24"/>
          <w:szCs w:val="27"/>
        </w:rPr>
      </w:pPr>
      <w:hyperlink r:id="rId25" w:history="1">
        <w:r w:rsidR="006A02B9" w:rsidRPr="006A02B9">
          <w:rPr>
            <w:rStyle w:val="Hyperlink"/>
            <w:rFonts w:ascii="Arial Rounded MT Bold" w:eastAsia="Times New Roman" w:hAnsi="Arial Rounded MT Bold" w:cs="Times New Roman"/>
            <w:b/>
            <w:bCs/>
            <w:sz w:val="24"/>
            <w:szCs w:val="27"/>
          </w:rPr>
          <w:t>https://www.prf.org/otc/</w:t>
        </w:r>
      </w:hyperlink>
    </w:p>
    <w:p w14:paraId="52905B32" w14:textId="77777777" w:rsidR="00F8673B" w:rsidRDefault="00F8673B" w:rsidP="009F66B1">
      <w:pPr>
        <w:spacing w:before="100" w:beforeAutospacing="1" w:after="280" w:line="240" w:lineRule="auto"/>
        <w:outlineLvl w:val="2"/>
        <w:rPr>
          <w:rFonts w:ascii="Arial Rounded MT Bold" w:eastAsia="Times New Roman" w:hAnsi="Arial Rounded MT Bold" w:cs="Times New Roman"/>
          <w:b/>
          <w:bCs/>
          <w:color w:val="000000" w:themeColor="text1"/>
          <w:sz w:val="36"/>
          <w:szCs w:val="27"/>
        </w:rPr>
      </w:pPr>
    </w:p>
    <w:p w14:paraId="070760F0" w14:textId="77777777" w:rsidR="00F8673B" w:rsidRDefault="00F8673B" w:rsidP="009F66B1">
      <w:pPr>
        <w:spacing w:before="100" w:beforeAutospacing="1" w:after="280" w:line="240" w:lineRule="auto"/>
        <w:outlineLvl w:val="2"/>
        <w:rPr>
          <w:rFonts w:ascii="Arial Rounded MT Bold" w:eastAsia="Times New Roman" w:hAnsi="Arial Rounded MT Bold" w:cs="Times New Roman"/>
          <w:b/>
          <w:bCs/>
          <w:color w:val="000000" w:themeColor="text1"/>
          <w:sz w:val="36"/>
          <w:szCs w:val="27"/>
        </w:rPr>
      </w:pPr>
    </w:p>
    <w:p w14:paraId="411E8D83" w14:textId="77777777" w:rsidR="00F8673B" w:rsidRDefault="00F8673B" w:rsidP="009F66B1">
      <w:pPr>
        <w:spacing w:before="100" w:beforeAutospacing="1" w:after="280" w:line="240" w:lineRule="auto"/>
        <w:outlineLvl w:val="2"/>
        <w:rPr>
          <w:rFonts w:ascii="Arial Rounded MT Bold" w:eastAsia="Times New Roman" w:hAnsi="Arial Rounded MT Bold" w:cs="Times New Roman"/>
          <w:b/>
          <w:bCs/>
          <w:color w:val="000000" w:themeColor="text1"/>
          <w:sz w:val="36"/>
          <w:szCs w:val="27"/>
        </w:rPr>
      </w:pPr>
    </w:p>
    <w:p w14:paraId="4C27A884" w14:textId="77777777" w:rsidR="00F8673B" w:rsidRDefault="00F8673B" w:rsidP="009F66B1">
      <w:pPr>
        <w:spacing w:before="100" w:beforeAutospacing="1" w:after="280" w:line="240" w:lineRule="auto"/>
        <w:outlineLvl w:val="2"/>
        <w:rPr>
          <w:rFonts w:ascii="Arial Rounded MT Bold" w:eastAsia="Times New Roman" w:hAnsi="Arial Rounded MT Bold" w:cs="Times New Roman"/>
          <w:b/>
          <w:bCs/>
          <w:color w:val="000000" w:themeColor="text1"/>
          <w:sz w:val="36"/>
          <w:szCs w:val="27"/>
        </w:rPr>
      </w:pPr>
    </w:p>
    <w:p w14:paraId="0052990C" w14:textId="77777777" w:rsidR="00AF6636" w:rsidRDefault="00AF6636" w:rsidP="009F66B1">
      <w:pPr>
        <w:spacing w:before="100" w:beforeAutospacing="1" w:after="280" w:line="240" w:lineRule="auto"/>
        <w:outlineLvl w:val="2"/>
        <w:rPr>
          <w:rFonts w:ascii="Arial Rounded MT Bold" w:eastAsia="Times New Roman" w:hAnsi="Arial Rounded MT Bold" w:cs="Times New Roman"/>
          <w:b/>
          <w:bCs/>
          <w:color w:val="000000" w:themeColor="text1"/>
          <w:sz w:val="40"/>
          <w:szCs w:val="27"/>
          <w:u w:val="single"/>
        </w:rPr>
      </w:pPr>
    </w:p>
    <w:p w14:paraId="2878A633" w14:textId="7B0EC2C2" w:rsidR="00F8673B" w:rsidRDefault="00CE65E1" w:rsidP="009F66B1">
      <w:pPr>
        <w:spacing w:before="100" w:beforeAutospacing="1" w:after="280" w:line="240" w:lineRule="auto"/>
        <w:outlineLvl w:val="2"/>
        <w:rPr>
          <w:rFonts w:ascii="Arial Rounded MT Bold" w:eastAsia="Times New Roman" w:hAnsi="Arial Rounded MT Bold" w:cs="Times New Roman"/>
          <w:b/>
          <w:bCs/>
          <w:color w:val="000000" w:themeColor="text1"/>
          <w:sz w:val="36"/>
          <w:szCs w:val="36"/>
        </w:rPr>
      </w:pPr>
      <w:r>
        <w:rPr>
          <w:rFonts w:ascii="Arial Rounded MT Bold" w:eastAsia="Times New Roman" w:hAnsi="Arial Rounded MT Bold" w:cs="Times New Roman"/>
          <w:b/>
          <w:bCs/>
          <w:color w:val="000000" w:themeColor="text1"/>
          <w:sz w:val="40"/>
          <w:szCs w:val="27"/>
          <w:u w:val="single"/>
        </w:rPr>
        <w:t xml:space="preserve">Research </w:t>
      </w:r>
      <w:r w:rsidRPr="00CE65E1">
        <w:rPr>
          <w:rFonts w:ascii="Arial Rounded MT Bold" w:eastAsia="Times New Roman" w:hAnsi="Arial Rounded MT Bold" w:cs="Times New Roman"/>
          <w:b/>
          <w:bCs/>
          <w:color w:val="000000" w:themeColor="text1"/>
          <w:sz w:val="40"/>
          <w:szCs w:val="27"/>
          <w:u w:val="single"/>
        </w:rPr>
        <w:t>Resources Continued:</w:t>
      </w:r>
    </w:p>
    <w:p w14:paraId="378CA8A0" w14:textId="77777777" w:rsidR="00CE65E1" w:rsidRDefault="00CE65E1" w:rsidP="009F66B1">
      <w:pPr>
        <w:spacing w:before="100" w:beforeAutospacing="1" w:after="280" w:line="240" w:lineRule="auto"/>
        <w:outlineLvl w:val="2"/>
        <w:rPr>
          <w:rFonts w:ascii="Arial Rounded MT Bold" w:eastAsia="Times New Roman" w:hAnsi="Arial Rounded MT Bold" w:cs="Times New Roman"/>
          <w:b/>
          <w:bCs/>
          <w:color w:val="000000" w:themeColor="text1"/>
          <w:sz w:val="28"/>
          <w:szCs w:val="36"/>
        </w:rPr>
      </w:pPr>
      <w:r>
        <w:rPr>
          <w:rFonts w:ascii="Arial Rounded MT Bold" w:eastAsia="Times New Roman" w:hAnsi="Arial Rounded MT Bold" w:cs="Times New Roman"/>
          <w:b/>
          <w:bCs/>
          <w:color w:val="000000" w:themeColor="text1"/>
          <w:sz w:val="36"/>
          <w:szCs w:val="36"/>
        </w:rPr>
        <w:t>Research Grants</w:t>
      </w:r>
    </w:p>
    <w:p w14:paraId="3D311AD5" w14:textId="77777777" w:rsidR="00CE65E1" w:rsidRDefault="00CE65E1" w:rsidP="009F66B1">
      <w:pPr>
        <w:spacing w:before="100" w:beforeAutospacing="1" w:after="280" w:line="240" w:lineRule="auto"/>
        <w:outlineLvl w:val="2"/>
        <w:rPr>
          <w:rFonts w:ascii="Arial Rounded MT Bold" w:eastAsia="Times New Roman" w:hAnsi="Arial Rounded MT Bold" w:cs="Times New Roman"/>
          <w:b/>
          <w:bCs/>
          <w:color w:val="000000" w:themeColor="text1"/>
          <w:sz w:val="32"/>
          <w:szCs w:val="36"/>
        </w:rPr>
      </w:pPr>
      <w:r w:rsidRPr="00CE65E1">
        <w:rPr>
          <w:rFonts w:ascii="Arial Rounded MT Bold" w:eastAsia="Times New Roman" w:hAnsi="Arial Rounded MT Bold" w:cs="Times New Roman"/>
          <w:b/>
          <w:bCs/>
          <w:color w:val="000000" w:themeColor="text1"/>
          <w:sz w:val="32"/>
          <w:szCs w:val="36"/>
        </w:rPr>
        <w:t>Funding Resources</w:t>
      </w:r>
    </w:p>
    <w:p w14:paraId="1FDF38B8" w14:textId="57CBE041" w:rsidR="00357886" w:rsidRDefault="008160CF" w:rsidP="009F66B1">
      <w:pPr>
        <w:spacing w:before="100" w:beforeAutospacing="1" w:after="280" w:line="240" w:lineRule="auto"/>
        <w:outlineLvl w:val="2"/>
        <w:rPr>
          <w:rStyle w:val="Hyperlink"/>
          <w:rFonts w:ascii="Arial Rounded MT Bold" w:eastAsia="Times New Roman" w:hAnsi="Arial Rounded MT Bold" w:cs="Times New Roman"/>
          <w:b/>
          <w:bCs/>
          <w:sz w:val="28"/>
          <w:szCs w:val="36"/>
        </w:rPr>
      </w:pPr>
      <w:hyperlink r:id="rId26" w:history="1">
        <w:r w:rsidR="00357886" w:rsidRPr="00357886">
          <w:rPr>
            <w:rStyle w:val="Hyperlink"/>
            <w:rFonts w:ascii="Arial Rounded MT Bold" w:eastAsia="Times New Roman" w:hAnsi="Arial Rounded MT Bold" w:cs="Times New Roman"/>
            <w:b/>
            <w:bCs/>
            <w:sz w:val="28"/>
            <w:szCs w:val="36"/>
          </w:rPr>
          <w:t>https://www.purdue.edu/research/funding-and-grant-writing/funding/overview.php</w:t>
        </w:r>
      </w:hyperlink>
    </w:p>
    <w:p w14:paraId="4366F55B" w14:textId="5FDF726F" w:rsidR="004A522B" w:rsidRDefault="004A522B" w:rsidP="009F66B1">
      <w:pPr>
        <w:spacing w:before="100" w:beforeAutospacing="1" w:after="280" w:line="240" w:lineRule="auto"/>
        <w:outlineLvl w:val="2"/>
        <w:rPr>
          <w:rStyle w:val="Hyperlink"/>
          <w:rFonts w:ascii="Arial Rounded MT Bold" w:eastAsia="Times New Roman" w:hAnsi="Arial Rounded MT Bold" w:cs="Times New Roman"/>
          <w:b/>
          <w:bCs/>
          <w:sz w:val="28"/>
          <w:szCs w:val="36"/>
        </w:rPr>
      </w:pPr>
    </w:p>
    <w:p w14:paraId="1A35E604" w14:textId="2401C3F9" w:rsidR="004A522B" w:rsidRPr="000E6F8E" w:rsidRDefault="004A522B" w:rsidP="004A522B">
      <w:pPr>
        <w:spacing w:before="100" w:beforeAutospacing="1"/>
        <w:outlineLvl w:val="2"/>
        <w:rPr>
          <w:rFonts w:ascii="Arial" w:hAnsi="Arial" w:cs="Arial"/>
        </w:rPr>
      </w:pPr>
      <w:r>
        <w:rPr>
          <w:rStyle w:val="Hyperlink"/>
          <w:rFonts w:ascii="Arial Rounded MT Bold" w:eastAsia="Times New Roman" w:hAnsi="Arial Rounded MT Bold" w:cs="Times New Roman"/>
          <w:b/>
          <w:bCs/>
          <w:sz w:val="28"/>
          <w:szCs w:val="36"/>
        </w:rPr>
        <w:t xml:space="preserve">Pivot:  </w:t>
      </w:r>
      <w:r w:rsidRPr="004A522B">
        <w:rPr>
          <w:rStyle w:val="Hyperlink"/>
          <w:rFonts w:ascii="Arial Rounded MT Bold" w:eastAsia="Times New Roman" w:hAnsi="Arial Rounded MT Bold" w:cs="Times New Roman"/>
          <w:bCs/>
          <w:sz w:val="28"/>
          <w:szCs w:val="36"/>
          <w:u w:val="none"/>
        </w:rPr>
        <w:t xml:space="preserve">  </w:t>
      </w:r>
      <w:r w:rsidRPr="000E6F8E">
        <w:rPr>
          <w:rStyle w:val="Hyperlink"/>
          <w:rFonts w:ascii="Arial" w:eastAsia="Times New Roman" w:hAnsi="Arial" w:cs="Arial"/>
          <w:bCs/>
          <w:sz w:val="24"/>
          <w:szCs w:val="24"/>
          <w:u w:val="none"/>
        </w:rPr>
        <w:t>I</w:t>
      </w:r>
      <w:r w:rsidRPr="000E6F8E">
        <w:rPr>
          <w:rFonts w:ascii="Arial" w:hAnsi="Arial" w:cs="Arial"/>
          <w:sz w:val="24"/>
          <w:szCs w:val="24"/>
        </w:rPr>
        <w:t xml:space="preserve">s the </w:t>
      </w:r>
      <w:r w:rsidRPr="000E6F8E">
        <w:rPr>
          <w:rFonts w:ascii="Arial" w:hAnsi="Arial" w:cs="Arial"/>
        </w:rPr>
        <w:t xml:space="preserve">primary source of funding information at Purdue. Pivot gives you the ability to identify funding opportunities and connect with other researchers, both within the Purdue community and globally. It combines the most comprehensive, editorially maintained database of funding opportunities with a unique database of 3 million+ scholar profiles. Its proprietary algorithm compiles pre-populated Purdue researcher profiles and matches them to current funding opportunities in the expansive COS database. This allows users to search for a funding opportunity and instantly view matching faculty both inside and outside of Purdue. Conversely, a search for a scholar will link to matching funding opportunities. </w:t>
      </w:r>
    </w:p>
    <w:p w14:paraId="72C7E9D7" w14:textId="6E859A3C" w:rsidR="004A522B" w:rsidRPr="000E6F8E" w:rsidRDefault="004A522B" w:rsidP="004A522B">
      <w:pPr>
        <w:spacing w:before="100" w:beforeAutospacing="1"/>
        <w:outlineLvl w:val="2"/>
        <w:rPr>
          <w:rFonts w:ascii="Arial" w:hAnsi="Arial" w:cs="Arial"/>
        </w:rPr>
      </w:pPr>
      <w:r w:rsidRPr="000E6F8E">
        <w:rPr>
          <w:rFonts w:ascii="Arial" w:hAnsi="Arial" w:cs="Arial"/>
        </w:rPr>
        <w:t xml:space="preserve">Create profile link:  </w:t>
      </w:r>
      <w:hyperlink r:id="rId27" w:history="1">
        <w:r w:rsidRPr="000E6F8E">
          <w:rPr>
            <w:rStyle w:val="Hyperlink"/>
            <w:rFonts w:ascii="Arial" w:hAnsi="Arial" w:cs="Arial"/>
          </w:rPr>
          <w:t>Log-in</w:t>
        </w:r>
      </w:hyperlink>
    </w:p>
    <w:p w14:paraId="7396210A" w14:textId="7D774700" w:rsidR="006A02B9" w:rsidRPr="0048229E" w:rsidRDefault="008160CF" w:rsidP="004A522B">
      <w:pPr>
        <w:spacing w:before="100" w:beforeAutospacing="1"/>
        <w:outlineLvl w:val="2"/>
        <w:rPr>
          <w:rFonts w:ascii="Arial" w:eastAsia="Times New Roman" w:hAnsi="Arial" w:cs="Arial"/>
          <w:b/>
          <w:bCs/>
          <w:color w:val="000000" w:themeColor="text1"/>
          <w:sz w:val="28"/>
          <w:szCs w:val="36"/>
        </w:rPr>
      </w:pPr>
      <w:hyperlink r:id="rId28" w:history="1">
        <w:r w:rsidR="006A02B9" w:rsidRPr="006A02B9">
          <w:rPr>
            <w:rStyle w:val="Hyperlink"/>
            <w:rFonts w:ascii="Arial Rounded MT Bold" w:eastAsia="Times New Roman" w:hAnsi="Arial Rounded MT Bold" w:cs="Times New Roman"/>
            <w:b/>
            <w:bCs/>
            <w:sz w:val="28"/>
            <w:szCs w:val="36"/>
          </w:rPr>
          <w:t>Grants.gov</w:t>
        </w:r>
      </w:hyperlink>
      <w:r w:rsidR="0048229E">
        <w:rPr>
          <w:rFonts w:ascii="Arial Rounded MT Bold" w:eastAsia="Times New Roman" w:hAnsi="Arial Rounded MT Bold" w:cs="Times New Roman"/>
          <w:b/>
          <w:bCs/>
          <w:color w:val="000000" w:themeColor="text1"/>
          <w:sz w:val="28"/>
          <w:szCs w:val="36"/>
        </w:rPr>
        <w:t xml:space="preserve">:   </w:t>
      </w:r>
      <w:r w:rsidR="0048229E" w:rsidRPr="0048229E">
        <w:rPr>
          <w:rFonts w:ascii="Arial" w:hAnsi="Arial" w:cs="Arial"/>
          <w:sz w:val="24"/>
        </w:rPr>
        <w:t>The government website where federal agencies post discretionary funding opportunities and grantees find and apply for them</w:t>
      </w:r>
      <w:r w:rsidR="0048229E">
        <w:rPr>
          <w:rFonts w:ascii="Arial" w:hAnsi="Arial" w:cs="Arial"/>
          <w:sz w:val="24"/>
        </w:rPr>
        <w:t>.</w:t>
      </w:r>
    </w:p>
    <w:p w14:paraId="321C2103" w14:textId="77777777" w:rsidR="0048229E" w:rsidRDefault="0048229E" w:rsidP="004A522B">
      <w:pPr>
        <w:spacing w:before="100" w:beforeAutospacing="1"/>
        <w:outlineLvl w:val="2"/>
        <w:rPr>
          <w:rFonts w:ascii="Arial Rounded MT Bold" w:eastAsia="Times New Roman" w:hAnsi="Arial Rounded MT Bold" w:cs="Times New Roman"/>
          <w:b/>
          <w:bCs/>
          <w:color w:val="000000" w:themeColor="text1"/>
          <w:sz w:val="28"/>
          <w:szCs w:val="36"/>
        </w:rPr>
      </w:pPr>
    </w:p>
    <w:p w14:paraId="518FAE6E" w14:textId="77777777" w:rsidR="00357886" w:rsidRDefault="00357886" w:rsidP="009F66B1">
      <w:pPr>
        <w:spacing w:before="100" w:beforeAutospacing="1" w:after="280" w:line="240" w:lineRule="auto"/>
        <w:outlineLvl w:val="2"/>
        <w:rPr>
          <w:rFonts w:ascii="Arial Rounded MT Bold" w:eastAsia="Times New Roman" w:hAnsi="Arial Rounded MT Bold" w:cs="Times New Roman"/>
          <w:b/>
          <w:bCs/>
          <w:color w:val="000000" w:themeColor="text1"/>
          <w:sz w:val="28"/>
          <w:szCs w:val="36"/>
        </w:rPr>
      </w:pPr>
    </w:p>
    <w:p w14:paraId="102385A9" w14:textId="77777777" w:rsidR="00357886" w:rsidRDefault="00357886" w:rsidP="009F66B1">
      <w:pPr>
        <w:spacing w:before="100" w:beforeAutospacing="1" w:after="280" w:line="240" w:lineRule="auto"/>
        <w:outlineLvl w:val="2"/>
        <w:rPr>
          <w:rFonts w:ascii="Arial Rounded MT Bold" w:eastAsia="Times New Roman" w:hAnsi="Arial Rounded MT Bold" w:cs="Times New Roman"/>
          <w:b/>
          <w:bCs/>
          <w:color w:val="000000" w:themeColor="text1"/>
          <w:sz w:val="28"/>
          <w:szCs w:val="36"/>
        </w:rPr>
      </w:pPr>
    </w:p>
    <w:p w14:paraId="3DCB53C0" w14:textId="77777777" w:rsidR="00357886" w:rsidRDefault="00357886" w:rsidP="009F66B1">
      <w:pPr>
        <w:spacing w:before="100" w:beforeAutospacing="1" w:after="280" w:line="240" w:lineRule="auto"/>
        <w:outlineLvl w:val="2"/>
        <w:rPr>
          <w:rFonts w:ascii="Arial Rounded MT Bold" w:eastAsia="Times New Roman" w:hAnsi="Arial Rounded MT Bold" w:cs="Times New Roman"/>
          <w:b/>
          <w:bCs/>
          <w:color w:val="000000" w:themeColor="text1"/>
          <w:sz w:val="28"/>
          <w:szCs w:val="36"/>
        </w:rPr>
      </w:pPr>
    </w:p>
    <w:p w14:paraId="3C58BECC" w14:textId="77777777" w:rsidR="00357886" w:rsidRDefault="00357886" w:rsidP="009F66B1">
      <w:pPr>
        <w:spacing w:before="100" w:beforeAutospacing="1" w:after="280" w:line="240" w:lineRule="auto"/>
        <w:outlineLvl w:val="2"/>
        <w:rPr>
          <w:rFonts w:ascii="Arial Rounded MT Bold" w:eastAsia="Times New Roman" w:hAnsi="Arial Rounded MT Bold" w:cs="Times New Roman"/>
          <w:b/>
          <w:bCs/>
          <w:color w:val="000000" w:themeColor="text1"/>
          <w:sz w:val="28"/>
          <w:szCs w:val="36"/>
        </w:rPr>
      </w:pPr>
    </w:p>
    <w:p w14:paraId="339C6DFA" w14:textId="77777777" w:rsidR="00357886" w:rsidRDefault="00357886" w:rsidP="009F66B1">
      <w:pPr>
        <w:spacing w:before="100" w:beforeAutospacing="1" w:after="280" w:line="240" w:lineRule="auto"/>
        <w:outlineLvl w:val="2"/>
        <w:rPr>
          <w:rFonts w:ascii="Arial Rounded MT Bold" w:eastAsia="Times New Roman" w:hAnsi="Arial Rounded MT Bold" w:cs="Times New Roman"/>
          <w:b/>
          <w:bCs/>
          <w:color w:val="000000" w:themeColor="text1"/>
          <w:sz w:val="28"/>
          <w:szCs w:val="36"/>
        </w:rPr>
      </w:pPr>
    </w:p>
    <w:p w14:paraId="1333EFCE" w14:textId="77777777" w:rsidR="00357886" w:rsidRDefault="00357886" w:rsidP="009F66B1">
      <w:pPr>
        <w:spacing w:before="100" w:beforeAutospacing="1" w:after="280" w:line="240" w:lineRule="auto"/>
        <w:outlineLvl w:val="2"/>
        <w:rPr>
          <w:rFonts w:ascii="Arial Rounded MT Bold" w:eastAsia="Times New Roman" w:hAnsi="Arial Rounded MT Bold" w:cs="Times New Roman"/>
          <w:b/>
          <w:bCs/>
          <w:color w:val="000000" w:themeColor="text1"/>
          <w:sz w:val="28"/>
          <w:szCs w:val="36"/>
        </w:rPr>
      </w:pPr>
    </w:p>
    <w:p w14:paraId="1D840EA9" w14:textId="77777777" w:rsidR="00357886" w:rsidRDefault="00357886" w:rsidP="00357886">
      <w:pPr>
        <w:spacing w:before="100" w:beforeAutospacing="1" w:after="280" w:line="240" w:lineRule="auto"/>
        <w:outlineLvl w:val="2"/>
        <w:rPr>
          <w:rFonts w:ascii="Arial Rounded MT Bold" w:eastAsia="Times New Roman" w:hAnsi="Arial Rounded MT Bold" w:cs="Times New Roman"/>
          <w:b/>
          <w:bCs/>
          <w:color w:val="000000" w:themeColor="text1"/>
          <w:sz w:val="36"/>
          <w:szCs w:val="36"/>
        </w:rPr>
      </w:pPr>
      <w:r>
        <w:rPr>
          <w:rFonts w:ascii="Arial Rounded MT Bold" w:eastAsia="Times New Roman" w:hAnsi="Arial Rounded MT Bold" w:cs="Times New Roman"/>
          <w:b/>
          <w:bCs/>
          <w:color w:val="000000" w:themeColor="text1"/>
          <w:sz w:val="40"/>
          <w:szCs w:val="27"/>
          <w:u w:val="single"/>
        </w:rPr>
        <w:lastRenderedPageBreak/>
        <w:t xml:space="preserve">Research </w:t>
      </w:r>
      <w:r w:rsidRPr="00CE65E1">
        <w:rPr>
          <w:rFonts w:ascii="Arial Rounded MT Bold" w:eastAsia="Times New Roman" w:hAnsi="Arial Rounded MT Bold" w:cs="Times New Roman"/>
          <w:b/>
          <w:bCs/>
          <w:color w:val="000000" w:themeColor="text1"/>
          <w:sz w:val="40"/>
          <w:szCs w:val="27"/>
          <w:u w:val="single"/>
        </w:rPr>
        <w:t>Resources Continued:</w:t>
      </w:r>
    </w:p>
    <w:p w14:paraId="6E331FCA" w14:textId="77777777" w:rsidR="00357886" w:rsidRDefault="00357886" w:rsidP="009F66B1">
      <w:pPr>
        <w:spacing w:before="100" w:beforeAutospacing="1" w:after="280" w:line="240" w:lineRule="auto"/>
        <w:outlineLvl w:val="2"/>
        <w:rPr>
          <w:rFonts w:ascii="Arial Rounded MT Bold" w:eastAsia="Times New Roman" w:hAnsi="Arial Rounded MT Bold" w:cs="Times New Roman"/>
          <w:b/>
          <w:bCs/>
          <w:color w:val="000000" w:themeColor="text1"/>
          <w:sz w:val="32"/>
          <w:szCs w:val="36"/>
        </w:rPr>
      </w:pPr>
    </w:p>
    <w:p w14:paraId="3A5783A4" w14:textId="77777777" w:rsidR="00357886" w:rsidRPr="00357886" w:rsidRDefault="00357886" w:rsidP="009F66B1">
      <w:pPr>
        <w:spacing w:before="100" w:beforeAutospacing="1" w:after="280" w:line="240" w:lineRule="auto"/>
        <w:outlineLvl w:val="2"/>
        <w:rPr>
          <w:rFonts w:ascii="Arial Rounded MT Bold" w:eastAsia="Times New Roman" w:hAnsi="Arial Rounded MT Bold" w:cs="Times New Roman"/>
          <w:b/>
          <w:bCs/>
          <w:color w:val="000000" w:themeColor="text1"/>
          <w:sz w:val="36"/>
          <w:szCs w:val="36"/>
          <w:u w:val="single"/>
        </w:rPr>
      </w:pPr>
      <w:r w:rsidRPr="00357886">
        <w:rPr>
          <w:rFonts w:ascii="Arial Rounded MT Bold" w:eastAsia="Times New Roman" w:hAnsi="Arial Rounded MT Bold" w:cs="Times New Roman"/>
          <w:b/>
          <w:bCs/>
          <w:color w:val="000000" w:themeColor="text1"/>
          <w:sz w:val="36"/>
          <w:szCs w:val="36"/>
          <w:u w:val="single"/>
        </w:rPr>
        <w:t>Sponsored Program Services</w:t>
      </w:r>
    </w:p>
    <w:p w14:paraId="4A61FCC6" w14:textId="77777777" w:rsidR="00180826" w:rsidRDefault="00357886" w:rsidP="009F66B1">
      <w:pPr>
        <w:spacing w:before="100" w:beforeAutospacing="1" w:after="280" w:line="240" w:lineRule="auto"/>
        <w:outlineLvl w:val="2"/>
        <w:rPr>
          <w:rFonts w:ascii="Arial Rounded MT Bold" w:eastAsia="Times New Roman" w:hAnsi="Arial Rounded MT Bold" w:cs="Times New Roman"/>
          <w:b/>
          <w:bCs/>
          <w:color w:val="000000" w:themeColor="text1"/>
          <w:sz w:val="24"/>
          <w:szCs w:val="36"/>
        </w:rPr>
      </w:pPr>
      <w:r>
        <w:rPr>
          <w:rFonts w:ascii="Arial Rounded MT Bold" w:eastAsia="Times New Roman" w:hAnsi="Arial Rounded MT Bold" w:cs="Times New Roman"/>
          <w:b/>
          <w:bCs/>
          <w:color w:val="000000" w:themeColor="text1"/>
          <w:sz w:val="32"/>
          <w:szCs w:val="36"/>
        </w:rPr>
        <w:t>Pre-Award</w:t>
      </w:r>
    </w:p>
    <w:p w14:paraId="2C2B1BBC" w14:textId="77777777" w:rsidR="00180826" w:rsidRDefault="008160CF" w:rsidP="009F66B1">
      <w:pPr>
        <w:spacing w:before="100" w:beforeAutospacing="1" w:after="280" w:line="240" w:lineRule="auto"/>
        <w:outlineLvl w:val="2"/>
        <w:rPr>
          <w:rFonts w:ascii="Arial Rounded MT Bold" w:eastAsia="Times New Roman" w:hAnsi="Arial Rounded MT Bold" w:cs="Times New Roman"/>
          <w:b/>
          <w:bCs/>
          <w:color w:val="000000" w:themeColor="text1"/>
          <w:sz w:val="24"/>
          <w:szCs w:val="36"/>
        </w:rPr>
      </w:pPr>
      <w:hyperlink r:id="rId29" w:history="1">
        <w:r w:rsidR="00180826" w:rsidRPr="004F17CF">
          <w:rPr>
            <w:rStyle w:val="Hyperlink"/>
            <w:rFonts w:ascii="Arial Rounded MT Bold" w:eastAsia="Times New Roman" w:hAnsi="Arial Rounded MT Bold" w:cs="Times New Roman"/>
            <w:b/>
            <w:bCs/>
            <w:sz w:val="24"/>
            <w:szCs w:val="36"/>
          </w:rPr>
          <w:t>https://www.purdue.edu/business/sps/preaward/index.html</w:t>
        </w:r>
      </w:hyperlink>
    </w:p>
    <w:p w14:paraId="0CD3D30B" w14:textId="77777777" w:rsidR="00357886" w:rsidRPr="000E6F8E" w:rsidRDefault="00357886" w:rsidP="00357886">
      <w:pPr>
        <w:pStyle w:val="NormalWeb"/>
        <w:rPr>
          <w:rFonts w:ascii="Arial" w:eastAsia="Times New Roman" w:hAnsi="Arial" w:cs="Arial"/>
        </w:rPr>
      </w:pPr>
      <w:r>
        <w:rPr>
          <w:rFonts w:ascii="Arial Rounded MT Bold" w:eastAsia="Times New Roman" w:hAnsi="Arial Rounded MT Bold"/>
          <w:b/>
          <w:bCs/>
          <w:color w:val="000000" w:themeColor="text1"/>
          <w:sz w:val="28"/>
          <w:szCs w:val="36"/>
        </w:rPr>
        <w:t xml:space="preserve">Mission:  </w:t>
      </w:r>
      <w:r w:rsidRPr="000E6F8E">
        <w:rPr>
          <w:rFonts w:ascii="Arial" w:eastAsia="Times New Roman" w:hAnsi="Arial" w:cs="Arial"/>
        </w:rPr>
        <w:t>Pre-Award supports the University community in proposal development through value-added, high-quality service and professional partnerships with Principal Investigators in order to facilitate world-changing research.</w:t>
      </w:r>
    </w:p>
    <w:p w14:paraId="3553F502" w14:textId="77777777" w:rsidR="00357886" w:rsidRPr="000E6F8E" w:rsidRDefault="00357886" w:rsidP="00357886">
      <w:pPr>
        <w:spacing w:before="100" w:beforeAutospacing="1" w:after="100" w:afterAutospacing="1" w:line="240" w:lineRule="auto"/>
        <w:rPr>
          <w:rFonts w:ascii="Arial" w:eastAsia="Times New Roman" w:hAnsi="Arial" w:cs="Arial"/>
          <w:sz w:val="24"/>
          <w:szCs w:val="24"/>
        </w:rPr>
      </w:pPr>
      <w:r w:rsidRPr="000E6F8E">
        <w:rPr>
          <w:rFonts w:ascii="Arial" w:eastAsia="Times New Roman" w:hAnsi="Arial" w:cs="Arial"/>
          <w:sz w:val="24"/>
          <w:szCs w:val="24"/>
        </w:rPr>
        <w:t>Our proposal specialists work collaboratively with PIs and the Office of Research and Partnerships’ Proposal Development team to prepare grant applications, serving as a dedicated central resource in all matters related to University and sponsor policies for proposal development and submission.</w:t>
      </w:r>
    </w:p>
    <w:p w14:paraId="70EB276A" w14:textId="77777777" w:rsidR="00357886" w:rsidRPr="000E6F8E" w:rsidRDefault="00357886" w:rsidP="00357886">
      <w:pPr>
        <w:spacing w:before="100" w:beforeAutospacing="1" w:after="100" w:afterAutospacing="1" w:line="240" w:lineRule="auto"/>
        <w:rPr>
          <w:rFonts w:ascii="Arial" w:eastAsia="Times New Roman" w:hAnsi="Arial" w:cs="Arial"/>
          <w:sz w:val="24"/>
          <w:szCs w:val="24"/>
        </w:rPr>
      </w:pPr>
      <w:r w:rsidRPr="000E6F8E">
        <w:rPr>
          <w:rFonts w:ascii="Arial" w:eastAsia="Times New Roman" w:hAnsi="Arial" w:cs="Arial"/>
          <w:sz w:val="24"/>
          <w:szCs w:val="24"/>
        </w:rPr>
        <w:t>Pre-Award specialists provide the following services in the support of PIs:</w:t>
      </w:r>
    </w:p>
    <w:p w14:paraId="0853F79C" w14:textId="77777777" w:rsidR="00357886" w:rsidRPr="000E6F8E" w:rsidRDefault="00357886" w:rsidP="00357886">
      <w:pPr>
        <w:numPr>
          <w:ilvl w:val="0"/>
          <w:numId w:val="4"/>
        </w:numPr>
        <w:spacing w:before="100" w:beforeAutospacing="1" w:after="100" w:afterAutospacing="1" w:line="240" w:lineRule="auto"/>
        <w:rPr>
          <w:rFonts w:ascii="Arial" w:eastAsia="Times New Roman" w:hAnsi="Arial" w:cs="Arial"/>
          <w:sz w:val="24"/>
          <w:szCs w:val="24"/>
        </w:rPr>
      </w:pPr>
      <w:r w:rsidRPr="000E6F8E">
        <w:rPr>
          <w:rFonts w:ascii="Arial" w:eastAsia="Times New Roman" w:hAnsi="Arial" w:cs="Arial"/>
          <w:sz w:val="24"/>
          <w:szCs w:val="24"/>
        </w:rPr>
        <w:t>Review sponsor guidelines, identify key requirements</w:t>
      </w:r>
    </w:p>
    <w:p w14:paraId="184ED6F1" w14:textId="77777777" w:rsidR="00357886" w:rsidRPr="000E6F8E" w:rsidRDefault="00357886" w:rsidP="00357886">
      <w:pPr>
        <w:numPr>
          <w:ilvl w:val="0"/>
          <w:numId w:val="4"/>
        </w:numPr>
        <w:spacing w:before="100" w:beforeAutospacing="1" w:after="100" w:afterAutospacing="1" w:line="240" w:lineRule="auto"/>
        <w:rPr>
          <w:rFonts w:ascii="Arial" w:eastAsia="Times New Roman" w:hAnsi="Arial" w:cs="Arial"/>
          <w:sz w:val="24"/>
          <w:szCs w:val="24"/>
        </w:rPr>
      </w:pPr>
      <w:r w:rsidRPr="000E6F8E">
        <w:rPr>
          <w:rFonts w:ascii="Arial" w:eastAsia="Times New Roman" w:hAnsi="Arial" w:cs="Arial"/>
          <w:sz w:val="24"/>
          <w:szCs w:val="24"/>
        </w:rPr>
        <w:t>Assist with budget preparation, related documentation and proposal submission forms</w:t>
      </w:r>
    </w:p>
    <w:p w14:paraId="2398A907" w14:textId="77777777" w:rsidR="00357886" w:rsidRPr="000E6F8E" w:rsidRDefault="00357886" w:rsidP="00357886">
      <w:pPr>
        <w:numPr>
          <w:ilvl w:val="0"/>
          <w:numId w:val="4"/>
        </w:numPr>
        <w:spacing w:before="100" w:beforeAutospacing="1" w:after="100" w:afterAutospacing="1" w:line="240" w:lineRule="auto"/>
        <w:rPr>
          <w:rFonts w:ascii="Arial" w:eastAsia="Times New Roman" w:hAnsi="Arial" w:cs="Arial"/>
          <w:sz w:val="24"/>
          <w:szCs w:val="24"/>
        </w:rPr>
      </w:pPr>
      <w:r w:rsidRPr="000E6F8E">
        <w:rPr>
          <w:rFonts w:ascii="Arial" w:eastAsia="Times New Roman" w:hAnsi="Arial" w:cs="Arial"/>
          <w:sz w:val="24"/>
          <w:szCs w:val="24"/>
        </w:rPr>
        <w:t>Prepare required sponsor administrative forms</w:t>
      </w:r>
    </w:p>
    <w:p w14:paraId="32994457" w14:textId="77777777" w:rsidR="00357886" w:rsidRPr="000E6F8E" w:rsidRDefault="00357886" w:rsidP="00357886">
      <w:pPr>
        <w:numPr>
          <w:ilvl w:val="0"/>
          <w:numId w:val="4"/>
        </w:numPr>
        <w:spacing w:before="100" w:beforeAutospacing="1" w:after="100" w:afterAutospacing="1" w:line="240" w:lineRule="auto"/>
        <w:rPr>
          <w:rFonts w:ascii="Arial" w:eastAsia="Times New Roman" w:hAnsi="Arial" w:cs="Arial"/>
          <w:sz w:val="24"/>
          <w:szCs w:val="24"/>
        </w:rPr>
      </w:pPr>
      <w:r w:rsidRPr="000E6F8E">
        <w:rPr>
          <w:rFonts w:ascii="Arial" w:eastAsia="Times New Roman" w:hAnsi="Arial" w:cs="Arial"/>
          <w:sz w:val="24"/>
          <w:szCs w:val="24"/>
        </w:rPr>
        <w:t>Ensure that all Purdue information included within the proposal is accurate and complete</w:t>
      </w:r>
    </w:p>
    <w:p w14:paraId="3CDF8C6E" w14:textId="77777777" w:rsidR="00357886" w:rsidRPr="000E6F8E" w:rsidRDefault="00357886" w:rsidP="00357886">
      <w:pPr>
        <w:numPr>
          <w:ilvl w:val="0"/>
          <w:numId w:val="4"/>
        </w:numPr>
        <w:spacing w:before="100" w:beforeAutospacing="1" w:after="100" w:afterAutospacing="1" w:line="240" w:lineRule="auto"/>
        <w:rPr>
          <w:rFonts w:ascii="Arial" w:eastAsia="Times New Roman" w:hAnsi="Arial" w:cs="Arial"/>
          <w:sz w:val="24"/>
          <w:szCs w:val="24"/>
        </w:rPr>
      </w:pPr>
      <w:r w:rsidRPr="000E6F8E">
        <w:rPr>
          <w:rFonts w:ascii="Arial" w:eastAsia="Times New Roman" w:hAnsi="Arial" w:cs="Arial"/>
          <w:sz w:val="24"/>
          <w:szCs w:val="24"/>
        </w:rPr>
        <w:t>Contact and collaborate with partner institutions to secure all necessary subcontract documentation</w:t>
      </w:r>
    </w:p>
    <w:p w14:paraId="671B3518" w14:textId="77777777" w:rsidR="00357886" w:rsidRPr="000E6F8E" w:rsidRDefault="00357886" w:rsidP="00357886">
      <w:pPr>
        <w:numPr>
          <w:ilvl w:val="0"/>
          <w:numId w:val="4"/>
        </w:numPr>
        <w:spacing w:before="100" w:beforeAutospacing="1" w:after="100" w:afterAutospacing="1" w:line="240" w:lineRule="auto"/>
        <w:rPr>
          <w:rFonts w:ascii="Arial" w:eastAsia="Times New Roman" w:hAnsi="Arial" w:cs="Arial"/>
          <w:sz w:val="24"/>
          <w:szCs w:val="24"/>
        </w:rPr>
      </w:pPr>
      <w:r w:rsidRPr="000E6F8E">
        <w:rPr>
          <w:rFonts w:ascii="Arial" w:eastAsia="Times New Roman" w:hAnsi="Arial" w:cs="Arial"/>
          <w:sz w:val="24"/>
          <w:szCs w:val="24"/>
        </w:rPr>
        <w:t>Assure all regulatory requirements and export control issues are identified</w:t>
      </w:r>
    </w:p>
    <w:p w14:paraId="19D0D175" w14:textId="77777777" w:rsidR="00357886" w:rsidRPr="000E6F8E" w:rsidRDefault="00357886" w:rsidP="00357886">
      <w:pPr>
        <w:numPr>
          <w:ilvl w:val="0"/>
          <w:numId w:val="4"/>
        </w:numPr>
        <w:spacing w:before="100" w:beforeAutospacing="1" w:after="100" w:afterAutospacing="1" w:line="240" w:lineRule="auto"/>
        <w:rPr>
          <w:rFonts w:ascii="Arial" w:eastAsia="Times New Roman" w:hAnsi="Arial" w:cs="Arial"/>
          <w:sz w:val="24"/>
          <w:szCs w:val="24"/>
        </w:rPr>
      </w:pPr>
      <w:r w:rsidRPr="000E6F8E">
        <w:rPr>
          <w:rFonts w:ascii="Arial" w:eastAsia="Times New Roman" w:hAnsi="Arial" w:cs="Arial"/>
          <w:sz w:val="24"/>
          <w:szCs w:val="24"/>
        </w:rPr>
        <w:t>Review the final proposal package to ensure all administrative requirements have been met</w:t>
      </w:r>
    </w:p>
    <w:p w14:paraId="7B003304" w14:textId="77777777" w:rsidR="00357886" w:rsidRPr="000E6F8E" w:rsidRDefault="00357886" w:rsidP="00357886">
      <w:pPr>
        <w:numPr>
          <w:ilvl w:val="0"/>
          <w:numId w:val="4"/>
        </w:numPr>
        <w:spacing w:before="100" w:beforeAutospacing="1" w:after="100" w:afterAutospacing="1" w:line="240" w:lineRule="auto"/>
        <w:rPr>
          <w:rFonts w:ascii="Arial" w:eastAsia="Times New Roman" w:hAnsi="Arial" w:cs="Arial"/>
          <w:sz w:val="24"/>
          <w:szCs w:val="24"/>
        </w:rPr>
      </w:pPr>
      <w:r w:rsidRPr="000E6F8E">
        <w:rPr>
          <w:rFonts w:ascii="Arial" w:eastAsia="Times New Roman" w:hAnsi="Arial" w:cs="Arial"/>
          <w:sz w:val="24"/>
          <w:szCs w:val="24"/>
        </w:rPr>
        <w:t>Obtain academic approvals and provide institutional approval for the proposal</w:t>
      </w:r>
    </w:p>
    <w:p w14:paraId="51B22586" w14:textId="77777777" w:rsidR="00357886" w:rsidRPr="000E6F8E" w:rsidRDefault="00357886" w:rsidP="00357886">
      <w:pPr>
        <w:numPr>
          <w:ilvl w:val="0"/>
          <w:numId w:val="4"/>
        </w:numPr>
        <w:spacing w:before="100" w:beforeAutospacing="1" w:after="100" w:afterAutospacing="1" w:line="240" w:lineRule="auto"/>
        <w:rPr>
          <w:rFonts w:ascii="Arial" w:eastAsia="Times New Roman" w:hAnsi="Arial" w:cs="Arial"/>
          <w:sz w:val="24"/>
          <w:szCs w:val="24"/>
        </w:rPr>
      </w:pPr>
      <w:r w:rsidRPr="000E6F8E">
        <w:rPr>
          <w:rFonts w:ascii="Arial" w:eastAsia="Times New Roman" w:hAnsi="Arial" w:cs="Arial"/>
          <w:sz w:val="24"/>
          <w:szCs w:val="24"/>
        </w:rPr>
        <w:t>Complete the final submission package, upload final documents and forms, and submit to the sponsor</w:t>
      </w:r>
    </w:p>
    <w:p w14:paraId="22051BAD" w14:textId="2CA93EE6" w:rsidR="00357886" w:rsidRDefault="00F40DF6" w:rsidP="00F40DF6">
      <w:pPr>
        <w:spacing w:after="0" w:line="240" w:lineRule="auto"/>
        <w:outlineLvl w:val="2"/>
        <w:rPr>
          <w:rFonts w:ascii="Arial Rounded MT Bold" w:eastAsia="Times New Roman" w:hAnsi="Arial Rounded MT Bold" w:cs="Times New Roman"/>
          <w:b/>
          <w:bCs/>
          <w:color w:val="000000" w:themeColor="text1"/>
          <w:sz w:val="28"/>
          <w:szCs w:val="36"/>
        </w:rPr>
      </w:pPr>
      <w:r>
        <w:rPr>
          <w:rFonts w:ascii="Arial Rounded MT Bold" w:eastAsia="Times New Roman" w:hAnsi="Arial Rounded MT Bold" w:cs="Times New Roman"/>
          <w:b/>
          <w:bCs/>
          <w:color w:val="000000" w:themeColor="text1"/>
          <w:sz w:val="28"/>
          <w:szCs w:val="36"/>
        </w:rPr>
        <w:t>Pre-award Service Agreement</w:t>
      </w:r>
    </w:p>
    <w:p w14:paraId="73DEC914" w14:textId="40769F04" w:rsidR="00F40DF6" w:rsidRPr="00F40DF6" w:rsidRDefault="008160CF" w:rsidP="00F40DF6">
      <w:pPr>
        <w:spacing w:after="0" w:line="240" w:lineRule="auto"/>
        <w:outlineLvl w:val="2"/>
        <w:rPr>
          <w:rFonts w:ascii="Arial" w:eastAsia="Times New Roman" w:hAnsi="Arial" w:cs="Arial"/>
          <w:bCs/>
          <w:color w:val="000000" w:themeColor="text1"/>
          <w:sz w:val="24"/>
          <w:szCs w:val="24"/>
        </w:rPr>
      </w:pPr>
      <w:hyperlink r:id="rId30" w:history="1">
        <w:r w:rsidR="00F40DF6" w:rsidRPr="00F40DF6">
          <w:rPr>
            <w:rStyle w:val="Hyperlink"/>
            <w:rFonts w:ascii="Arial" w:hAnsi="Arial" w:cs="Arial"/>
            <w:sz w:val="24"/>
            <w:szCs w:val="24"/>
          </w:rPr>
          <w:t>https://www.purdue.edu/business/sps/pdf/preaward_service_agreement.pdf</w:t>
        </w:r>
      </w:hyperlink>
    </w:p>
    <w:p w14:paraId="3E44A1C8" w14:textId="4F0C8B1D" w:rsidR="00F40DF6" w:rsidRDefault="00F40DF6" w:rsidP="00F40DF6">
      <w:pPr>
        <w:spacing w:before="100" w:beforeAutospacing="1" w:after="0" w:line="240" w:lineRule="auto"/>
        <w:outlineLvl w:val="2"/>
        <w:rPr>
          <w:rFonts w:ascii="Arial Rounded MT Bold" w:eastAsia="Times New Roman" w:hAnsi="Arial Rounded MT Bold" w:cs="Times New Roman"/>
          <w:b/>
          <w:bCs/>
          <w:color w:val="000000" w:themeColor="text1"/>
          <w:sz w:val="28"/>
          <w:szCs w:val="36"/>
        </w:rPr>
      </w:pPr>
    </w:p>
    <w:p w14:paraId="2F41C229" w14:textId="77777777" w:rsidR="00A4777D" w:rsidRPr="00357886" w:rsidRDefault="00A4777D" w:rsidP="00F40DF6">
      <w:pPr>
        <w:spacing w:before="100" w:beforeAutospacing="1" w:after="0" w:line="240" w:lineRule="auto"/>
        <w:outlineLvl w:val="2"/>
        <w:rPr>
          <w:rFonts w:ascii="Arial Rounded MT Bold" w:eastAsia="Times New Roman" w:hAnsi="Arial Rounded MT Bold" w:cs="Times New Roman"/>
          <w:b/>
          <w:bCs/>
          <w:color w:val="000000" w:themeColor="text1"/>
          <w:sz w:val="28"/>
          <w:szCs w:val="36"/>
        </w:rPr>
      </w:pPr>
    </w:p>
    <w:p w14:paraId="509B9B30" w14:textId="77777777" w:rsidR="00357886" w:rsidRDefault="00357886" w:rsidP="00357886">
      <w:pPr>
        <w:spacing w:before="100" w:beforeAutospacing="1" w:after="280" w:line="240" w:lineRule="auto"/>
        <w:outlineLvl w:val="2"/>
        <w:rPr>
          <w:rFonts w:ascii="Arial Rounded MT Bold" w:eastAsia="Times New Roman" w:hAnsi="Arial Rounded MT Bold" w:cs="Times New Roman"/>
          <w:b/>
          <w:bCs/>
          <w:color w:val="000000" w:themeColor="text1"/>
          <w:sz w:val="36"/>
          <w:szCs w:val="36"/>
        </w:rPr>
      </w:pPr>
      <w:r>
        <w:rPr>
          <w:rFonts w:ascii="Arial Rounded MT Bold" w:eastAsia="Times New Roman" w:hAnsi="Arial Rounded MT Bold" w:cs="Times New Roman"/>
          <w:b/>
          <w:bCs/>
          <w:color w:val="000000" w:themeColor="text1"/>
          <w:sz w:val="40"/>
          <w:szCs w:val="27"/>
          <w:u w:val="single"/>
        </w:rPr>
        <w:lastRenderedPageBreak/>
        <w:t xml:space="preserve">Research </w:t>
      </w:r>
      <w:r w:rsidRPr="00CE65E1">
        <w:rPr>
          <w:rFonts w:ascii="Arial Rounded MT Bold" w:eastAsia="Times New Roman" w:hAnsi="Arial Rounded MT Bold" w:cs="Times New Roman"/>
          <w:b/>
          <w:bCs/>
          <w:color w:val="000000" w:themeColor="text1"/>
          <w:sz w:val="40"/>
          <w:szCs w:val="27"/>
          <w:u w:val="single"/>
        </w:rPr>
        <w:t>Resources Continued:</w:t>
      </w:r>
    </w:p>
    <w:p w14:paraId="7C9D6703" w14:textId="77777777" w:rsidR="00357886" w:rsidRDefault="00357886" w:rsidP="00357886">
      <w:pPr>
        <w:spacing w:before="100" w:beforeAutospacing="1" w:after="280" w:line="240" w:lineRule="auto"/>
        <w:outlineLvl w:val="2"/>
        <w:rPr>
          <w:rFonts w:ascii="Arial Rounded MT Bold" w:eastAsia="Times New Roman" w:hAnsi="Arial Rounded MT Bold" w:cs="Times New Roman"/>
          <w:b/>
          <w:bCs/>
          <w:color w:val="000000" w:themeColor="text1"/>
          <w:sz w:val="32"/>
          <w:szCs w:val="36"/>
        </w:rPr>
      </w:pPr>
    </w:p>
    <w:p w14:paraId="3D85D17B" w14:textId="77777777" w:rsidR="00357886" w:rsidRPr="00357886" w:rsidRDefault="00357886" w:rsidP="00357886">
      <w:pPr>
        <w:spacing w:before="100" w:beforeAutospacing="1" w:after="280" w:line="240" w:lineRule="auto"/>
        <w:outlineLvl w:val="2"/>
        <w:rPr>
          <w:rFonts w:ascii="Arial Rounded MT Bold" w:eastAsia="Times New Roman" w:hAnsi="Arial Rounded MT Bold" w:cs="Times New Roman"/>
          <w:b/>
          <w:bCs/>
          <w:color w:val="000000" w:themeColor="text1"/>
          <w:sz w:val="36"/>
          <w:szCs w:val="36"/>
          <w:u w:val="single"/>
        </w:rPr>
      </w:pPr>
      <w:r w:rsidRPr="00357886">
        <w:rPr>
          <w:rFonts w:ascii="Arial Rounded MT Bold" w:eastAsia="Times New Roman" w:hAnsi="Arial Rounded MT Bold" w:cs="Times New Roman"/>
          <w:b/>
          <w:bCs/>
          <w:color w:val="000000" w:themeColor="text1"/>
          <w:sz w:val="36"/>
          <w:szCs w:val="36"/>
          <w:u w:val="single"/>
        </w:rPr>
        <w:t>Sponsored Program Services</w:t>
      </w:r>
    </w:p>
    <w:p w14:paraId="51C22B08" w14:textId="77777777" w:rsidR="00357886" w:rsidRDefault="00357886" w:rsidP="00357886">
      <w:pPr>
        <w:spacing w:before="100" w:beforeAutospacing="1" w:after="280" w:line="240" w:lineRule="auto"/>
        <w:outlineLvl w:val="2"/>
        <w:rPr>
          <w:rFonts w:ascii="Arial Rounded MT Bold" w:eastAsia="Times New Roman" w:hAnsi="Arial Rounded MT Bold" w:cs="Times New Roman"/>
          <w:b/>
          <w:bCs/>
          <w:color w:val="000000" w:themeColor="text1"/>
          <w:sz w:val="24"/>
          <w:szCs w:val="36"/>
        </w:rPr>
      </w:pPr>
      <w:r>
        <w:rPr>
          <w:rFonts w:ascii="Arial Rounded MT Bold" w:eastAsia="Times New Roman" w:hAnsi="Arial Rounded MT Bold" w:cs="Times New Roman"/>
          <w:b/>
          <w:bCs/>
          <w:color w:val="000000" w:themeColor="text1"/>
          <w:sz w:val="32"/>
          <w:szCs w:val="36"/>
        </w:rPr>
        <w:t>Contracting</w:t>
      </w:r>
    </w:p>
    <w:p w14:paraId="20F9B976" w14:textId="77777777" w:rsidR="00180826" w:rsidRPr="00180826" w:rsidRDefault="008160CF" w:rsidP="00357886">
      <w:pPr>
        <w:spacing w:before="100" w:beforeAutospacing="1" w:after="280" w:line="240" w:lineRule="auto"/>
        <w:outlineLvl w:val="2"/>
        <w:rPr>
          <w:rFonts w:ascii="Arial Rounded MT Bold" w:eastAsia="Times New Roman" w:hAnsi="Arial Rounded MT Bold" w:cs="Times New Roman"/>
          <w:b/>
          <w:bCs/>
          <w:color w:val="000000" w:themeColor="text1"/>
          <w:sz w:val="24"/>
          <w:szCs w:val="36"/>
        </w:rPr>
      </w:pPr>
      <w:hyperlink r:id="rId31" w:history="1">
        <w:r w:rsidR="00180826" w:rsidRPr="00180826">
          <w:rPr>
            <w:rStyle w:val="Hyperlink"/>
            <w:rFonts w:ascii="Arial Rounded MT Bold" w:eastAsia="Times New Roman" w:hAnsi="Arial Rounded MT Bold" w:cs="Times New Roman"/>
            <w:b/>
            <w:bCs/>
            <w:sz w:val="24"/>
            <w:szCs w:val="36"/>
          </w:rPr>
          <w:t>https://www.purdue.edu/business/sps/contractmgmt/index.html</w:t>
        </w:r>
      </w:hyperlink>
    </w:p>
    <w:p w14:paraId="274C9865" w14:textId="77777777" w:rsidR="00357886" w:rsidRPr="000E6F8E" w:rsidRDefault="00357886" w:rsidP="00357886">
      <w:pPr>
        <w:pStyle w:val="NormalWeb"/>
        <w:rPr>
          <w:rFonts w:ascii="Arial" w:eastAsia="Times New Roman" w:hAnsi="Arial" w:cs="Arial"/>
        </w:rPr>
      </w:pPr>
      <w:r w:rsidRPr="00357886">
        <w:rPr>
          <w:rFonts w:ascii="Arial Rounded MT Bold" w:eastAsia="Times New Roman" w:hAnsi="Arial Rounded MT Bold"/>
          <w:b/>
          <w:bCs/>
          <w:color w:val="000000" w:themeColor="text1"/>
          <w:sz w:val="28"/>
          <w:szCs w:val="36"/>
        </w:rPr>
        <w:t xml:space="preserve">Mission:  </w:t>
      </w:r>
      <w:r w:rsidRPr="000E6F8E">
        <w:rPr>
          <w:rFonts w:ascii="Arial" w:eastAsia="Times New Roman" w:hAnsi="Arial" w:cs="Arial"/>
        </w:rPr>
        <w:t>As an integral part of Sponsored Program Services mission of administering research, Contracting enters into the University’s contractual obligations arising from research and related activities. Contracting’s staff communicate with faculty members, university personnel, and the research sponsors to ensure that agreements are entered into with full understanding and in compliance with applicable laws, regulations, and policies in a tactful and timely manner.</w:t>
      </w:r>
    </w:p>
    <w:p w14:paraId="407F1AD5" w14:textId="77777777" w:rsidR="00357886" w:rsidRPr="000E6F8E" w:rsidRDefault="00357886" w:rsidP="00357886">
      <w:pPr>
        <w:spacing w:before="100" w:beforeAutospacing="1" w:after="100" w:afterAutospacing="1" w:line="240" w:lineRule="auto"/>
        <w:rPr>
          <w:rFonts w:ascii="Arial" w:eastAsia="Times New Roman" w:hAnsi="Arial" w:cs="Arial"/>
          <w:sz w:val="24"/>
          <w:szCs w:val="24"/>
        </w:rPr>
      </w:pPr>
      <w:r w:rsidRPr="000E6F8E">
        <w:rPr>
          <w:rFonts w:ascii="Arial" w:eastAsia="Times New Roman" w:hAnsi="Arial" w:cs="Arial"/>
          <w:sz w:val="24"/>
          <w:szCs w:val="24"/>
        </w:rPr>
        <w:t>Contracting handles various types of agreements, including:</w:t>
      </w:r>
    </w:p>
    <w:p w14:paraId="6735236F" w14:textId="77777777" w:rsidR="00357886" w:rsidRPr="000E6F8E" w:rsidRDefault="00357886" w:rsidP="00357886">
      <w:pPr>
        <w:numPr>
          <w:ilvl w:val="0"/>
          <w:numId w:val="5"/>
        </w:numPr>
        <w:spacing w:before="100" w:beforeAutospacing="1" w:after="100" w:afterAutospacing="1" w:line="240" w:lineRule="auto"/>
        <w:rPr>
          <w:rFonts w:ascii="Arial" w:eastAsia="Times New Roman" w:hAnsi="Arial" w:cs="Arial"/>
          <w:sz w:val="24"/>
          <w:szCs w:val="24"/>
        </w:rPr>
      </w:pPr>
      <w:r w:rsidRPr="000E6F8E">
        <w:rPr>
          <w:rFonts w:ascii="Arial" w:eastAsia="Times New Roman" w:hAnsi="Arial" w:cs="Arial"/>
          <w:sz w:val="24"/>
          <w:szCs w:val="24"/>
        </w:rPr>
        <w:t>Grants from federal and state government</w:t>
      </w:r>
    </w:p>
    <w:p w14:paraId="7C9D5327" w14:textId="77777777" w:rsidR="00357886" w:rsidRPr="000E6F8E" w:rsidRDefault="00357886" w:rsidP="00357886">
      <w:pPr>
        <w:numPr>
          <w:ilvl w:val="0"/>
          <w:numId w:val="5"/>
        </w:numPr>
        <w:spacing w:before="100" w:beforeAutospacing="1" w:after="100" w:afterAutospacing="1" w:line="240" w:lineRule="auto"/>
        <w:rPr>
          <w:rFonts w:ascii="Arial" w:eastAsia="Times New Roman" w:hAnsi="Arial" w:cs="Arial"/>
          <w:sz w:val="24"/>
          <w:szCs w:val="24"/>
        </w:rPr>
      </w:pPr>
      <w:r w:rsidRPr="000E6F8E">
        <w:rPr>
          <w:rFonts w:ascii="Arial" w:eastAsia="Times New Roman" w:hAnsi="Arial" w:cs="Arial"/>
          <w:sz w:val="24"/>
          <w:szCs w:val="24"/>
        </w:rPr>
        <w:t>Research contracts with industrial sponsors</w:t>
      </w:r>
    </w:p>
    <w:p w14:paraId="3A8C0CB5" w14:textId="77777777" w:rsidR="00357886" w:rsidRPr="000E6F8E" w:rsidRDefault="00357886" w:rsidP="00357886">
      <w:pPr>
        <w:numPr>
          <w:ilvl w:val="0"/>
          <w:numId w:val="5"/>
        </w:numPr>
        <w:spacing w:before="100" w:beforeAutospacing="1" w:after="100" w:afterAutospacing="1" w:line="240" w:lineRule="auto"/>
        <w:rPr>
          <w:rFonts w:ascii="Arial" w:eastAsia="Times New Roman" w:hAnsi="Arial" w:cs="Arial"/>
          <w:sz w:val="24"/>
          <w:szCs w:val="24"/>
        </w:rPr>
      </w:pPr>
      <w:r w:rsidRPr="000E6F8E">
        <w:rPr>
          <w:rFonts w:ascii="Arial" w:eastAsia="Times New Roman" w:hAnsi="Arial" w:cs="Arial"/>
          <w:sz w:val="24"/>
          <w:szCs w:val="24"/>
        </w:rPr>
        <w:t>Confidentiality agreements (nondisclosure, proprietary, and confidentiality agreements)</w:t>
      </w:r>
    </w:p>
    <w:p w14:paraId="29D05A3D" w14:textId="77777777" w:rsidR="00357886" w:rsidRPr="000E6F8E" w:rsidRDefault="00357886" w:rsidP="00357886">
      <w:pPr>
        <w:numPr>
          <w:ilvl w:val="0"/>
          <w:numId w:val="5"/>
        </w:numPr>
        <w:spacing w:before="100" w:beforeAutospacing="1" w:after="100" w:afterAutospacing="1" w:line="240" w:lineRule="auto"/>
        <w:rPr>
          <w:rFonts w:ascii="Arial" w:eastAsia="Times New Roman" w:hAnsi="Arial" w:cs="Arial"/>
          <w:sz w:val="24"/>
          <w:szCs w:val="24"/>
        </w:rPr>
      </w:pPr>
      <w:r w:rsidRPr="000E6F8E">
        <w:rPr>
          <w:rFonts w:ascii="Arial" w:eastAsia="Times New Roman" w:hAnsi="Arial" w:cs="Arial"/>
          <w:sz w:val="24"/>
          <w:szCs w:val="24"/>
        </w:rPr>
        <w:t>Material transfer agreements</w:t>
      </w:r>
    </w:p>
    <w:p w14:paraId="3922B1E0" w14:textId="77777777" w:rsidR="00357886" w:rsidRPr="000E6F8E" w:rsidRDefault="00357886" w:rsidP="00357886">
      <w:pPr>
        <w:numPr>
          <w:ilvl w:val="0"/>
          <w:numId w:val="5"/>
        </w:numPr>
        <w:spacing w:before="100" w:beforeAutospacing="1" w:after="100" w:afterAutospacing="1" w:line="240" w:lineRule="auto"/>
        <w:rPr>
          <w:rFonts w:ascii="Arial" w:eastAsia="Times New Roman" w:hAnsi="Arial" w:cs="Arial"/>
          <w:sz w:val="24"/>
          <w:szCs w:val="24"/>
        </w:rPr>
      </w:pPr>
      <w:r w:rsidRPr="000E6F8E">
        <w:rPr>
          <w:rFonts w:ascii="Arial" w:eastAsia="Times New Roman" w:hAnsi="Arial" w:cs="Arial"/>
          <w:sz w:val="24"/>
          <w:szCs w:val="24"/>
        </w:rPr>
        <w:t>International collaboration agreements</w:t>
      </w:r>
    </w:p>
    <w:p w14:paraId="030E9E71" w14:textId="77777777" w:rsidR="00357886" w:rsidRPr="000E6F8E" w:rsidRDefault="00357886" w:rsidP="00357886">
      <w:pPr>
        <w:numPr>
          <w:ilvl w:val="0"/>
          <w:numId w:val="5"/>
        </w:numPr>
        <w:spacing w:before="100" w:beforeAutospacing="1" w:after="100" w:afterAutospacing="1" w:line="240" w:lineRule="auto"/>
        <w:rPr>
          <w:rFonts w:ascii="Arial" w:eastAsia="Times New Roman" w:hAnsi="Arial" w:cs="Arial"/>
          <w:sz w:val="24"/>
          <w:szCs w:val="24"/>
        </w:rPr>
      </w:pPr>
      <w:r w:rsidRPr="000E6F8E">
        <w:rPr>
          <w:rFonts w:ascii="Arial" w:eastAsia="Times New Roman" w:hAnsi="Arial" w:cs="Arial"/>
          <w:sz w:val="24"/>
          <w:szCs w:val="24"/>
        </w:rPr>
        <w:t>Subcontracts</w:t>
      </w:r>
    </w:p>
    <w:p w14:paraId="62E11423" w14:textId="48DB2746" w:rsidR="00357886" w:rsidRDefault="005210FD" w:rsidP="00357886">
      <w:pPr>
        <w:spacing w:before="100" w:beforeAutospacing="1" w:after="280" w:line="240" w:lineRule="auto"/>
        <w:outlineLvl w:val="2"/>
        <w:rPr>
          <w:rFonts w:ascii="Arial Rounded MT Bold" w:eastAsia="Times New Roman" w:hAnsi="Arial Rounded MT Bold" w:cs="Times New Roman"/>
          <w:bCs/>
          <w:color w:val="000000" w:themeColor="text1"/>
          <w:sz w:val="24"/>
          <w:szCs w:val="36"/>
        </w:rPr>
      </w:pPr>
      <w:r>
        <w:rPr>
          <w:rFonts w:ascii="Arial Rounded MT Bold" w:eastAsia="Times New Roman" w:hAnsi="Arial Rounded MT Bold" w:cs="Times New Roman"/>
          <w:bCs/>
          <w:color w:val="000000" w:themeColor="text1"/>
          <w:sz w:val="24"/>
          <w:szCs w:val="36"/>
        </w:rPr>
        <w:t xml:space="preserve">Contract Samples:  </w:t>
      </w:r>
    </w:p>
    <w:p w14:paraId="6FCE80AB" w14:textId="77777777" w:rsidR="00454942" w:rsidRDefault="00454942" w:rsidP="00454942">
      <w:pPr>
        <w:spacing w:before="100" w:beforeAutospacing="1" w:after="280" w:line="240" w:lineRule="auto"/>
        <w:outlineLvl w:val="2"/>
        <w:rPr>
          <w:rFonts w:ascii="Arial Rounded MT Bold" w:eastAsia="Times New Roman" w:hAnsi="Arial Rounded MT Bold" w:cs="Times New Roman"/>
          <w:b/>
          <w:bCs/>
          <w:color w:val="000000" w:themeColor="text1"/>
          <w:sz w:val="32"/>
          <w:szCs w:val="36"/>
        </w:rPr>
      </w:pPr>
      <w:r>
        <w:rPr>
          <w:rFonts w:ascii="Arial Rounded MT Bold" w:eastAsia="Times New Roman" w:hAnsi="Arial Rounded MT Bold" w:cs="Times New Roman"/>
          <w:b/>
          <w:bCs/>
          <w:color w:val="000000" w:themeColor="text1"/>
          <w:sz w:val="32"/>
          <w:szCs w:val="36"/>
        </w:rPr>
        <w:t>Post Award</w:t>
      </w:r>
    </w:p>
    <w:p w14:paraId="602B1DED" w14:textId="77777777" w:rsidR="00180826" w:rsidRPr="00180826" w:rsidRDefault="008160CF" w:rsidP="00454942">
      <w:pPr>
        <w:spacing w:before="100" w:beforeAutospacing="1" w:after="280" w:line="240" w:lineRule="auto"/>
        <w:outlineLvl w:val="2"/>
        <w:rPr>
          <w:rFonts w:ascii="Arial Rounded MT Bold" w:eastAsia="Times New Roman" w:hAnsi="Arial Rounded MT Bold" w:cs="Times New Roman"/>
          <w:b/>
          <w:bCs/>
          <w:color w:val="000000" w:themeColor="text1"/>
          <w:sz w:val="24"/>
          <w:szCs w:val="36"/>
        </w:rPr>
      </w:pPr>
      <w:hyperlink r:id="rId32" w:history="1">
        <w:r w:rsidR="00180826" w:rsidRPr="00180826">
          <w:rPr>
            <w:rStyle w:val="Hyperlink"/>
            <w:rFonts w:ascii="Arial Rounded MT Bold" w:eastAsia="Times New Roman" w:hAnsi="Arial Rounded MT Bold" w:cs="Times New Roman"/>
            <w:b/>
            <w:bCs/>
            <w:sz w:val="24"/>
            <w:szCs w:val="36"/>
          </w:rPr>
          <w:t>https://www.purdue.edu/business/sps/postaward/index.html</w:t>
        </w:r>
      </w:hyperlink>
    </w:p>
    <w:p w14:paraId="7127E609" w14:textId="77777777" w:rsidR="00F8673B" w:rsidRPr="000E6F8E" w:rsidRDefault="00357886" w:rsidP="00357886">
      <w:pPr>
        <w:spacing w:before="100" w:beforeAutospacing="1" w:after="280" w:line="240" w:lineRule="auto"/>
        <w:outlineLvl w:val="2"/>
        <w:rPr>
          <w:rFonts w:ascii="Arial" w:hAnsi="Arial" w:cs="Arial"/>
        </w:rPr>
      </w:pPr>
      <w:r w:rsidRPr="00357886">
        <w:rPr>
          <w:rFonts w:ascii="Arial Rounded MT Bold" w:eastAsia="Times New Roman" w:hAnsi="Arial Rounded MT Bold" w:cs="Times New Roman"/>
          <w:b/>
          <w:bCs/>
          <w:color w:val="000000" w:themeColor="text1"/>
          <w:sz w:val="28"/>
          <w:szCs w:val="36"/>
        </w:rPr>
        <w:t>Mission</w:t>
      </w:r>
      <w:r w:rsidRPr="000E6F8E">
        <w:rPr>
          <w:rFonts w:ascii="Arial" w:eastAsia="Times New Roman" w:hAnsi="Arial" w:cs="Arial"/>
          <w:b/>
          <w:bCs/>
          <w:color w:val="000000" w:themeColor="text1"/>
          <w:sz w:val="28"/>
          <w:szCs w:val="36"/>
        </w:rPr>
        <w:t xml:space="preserve">:  </w:t>
      </w:r>
      <w:r w:rsidRPr="000E6F8E">
        <w:rPr>
          <w:rFonts w:ascii="Arial" w:hAnsi="Arial" w:cs="Arial"/>
        </w:rPr>
        <w:t>The Post Award area is committed to provide timely, accurate, and courteous assistance to our faculty, external sponsors and other University personnel. We assist our customers in exercising good fiscal management practices for the administration of externally funded sponsored programs at Purdue University during the lifecycle from establishment to closeout. We provide expertise to interpret guidelines and promote compliance with sponsor and University policies.</w:t>
      </w:r>
    </w:p>
    <w:p w14:paraId="22B0D86A" w14:textId="09F6B534" w:rsidR="00454942" w:rsidRDefault="00454942" w:rsidP="00357886">
      <w:pPr>
        <w:spacing w:before="100" w:beforeAutospacing="1" w:after="280" w:line="240" w:lineRule="auto"/>
        <w:outlineLvl w:val="2"/>
      </w:pPr>
    </w:p>
    <w:p w14:paraId="756B18C5" w14:textId="77777777" w:rsidR="00454942" w:rsidRPr="00357886" w:rsidRDefault="00454942" w:rsidP="00357886">
      <w:pPr>
        <w:spacing w:before="100" w:beforeAutospacing="1" w:after="280" w:line="240" w:lineRule="auto"/>
        <w:outlineLvl w:val="2"/>
        <w:rPr>
          <w:rFonts w:ascii="Arial Rounded MT Bold" w:eastAsia="Times New Roman" w:hAnsi="Arial Rounded MT Bold" w:cs="Times New Roman"/>
          <w:b/>
          <w:bCs/>
          <w:color w:val="000000" w:themeColor="text1"/>
          <w:sz w:val="32"/>
          <w:szCs w:val="27"/>
        </w:rPr>
      </w:pPr>
    </w:p>
    <w:p w14:paraId="28A23B99" w14:textId="77777777" w:rsidR="003E0486" w:rsidRDefault="003E0486" w:rsidP="003E0486">
      <w:pPr>
        <w:spacing w:before="100" w:beforeAutospacing="1" w:after="280" w:line="240" w:lineRule="auto"/>
        <w:outlineLvl w:val="2"/>
        <w:rPr>
          <w:rFonts w:ascii="Arial Rounded MT Bold" w:eastAsia="Times New Roman" w:hAnsi="Arial Rounded MT Bold" w:cs="Times New Roman"/>
          <w:b/>
          <w:bCs/>
          <w:color w:val="000000" w:themeColor="text1"/>
          <w:sz w:val="36"/>
          <w:szCs w:val="36"/>
        </w:rPr>
      </w:pPr>
      <w:r>
        <w:rPr>
          <w:rFonts w:ascii="Arial Rounded MT Bold" w:eastAsia="Times New Roman" w:hAnsi="Arial Rounded MT Bold" w:cs="Times New Roman"/>
          <w:b/>
          <w:bCs/>
          <w:color w:val="000000" w:themeColor="text1"/>
          <w:sz w:val="40"/>
          <w:szCs w:val="27"/>
          <w:u w:val="single"/>
        </w:rPr>
        <w:lastRenderedPageBreak/>
        <w:t xml:space="preserve">Research </w:t>
      </w:r>
      <w:r w:rsidRPr="00CE65E1">
        <w:rPr>
          <w:rFonts w:ascii="Arial Rounded MT Bold" w:eastAsia="Times New Roman" w:hAnsi="Arial Rounded MT Bold" w:cs="Times New Roman"/>
          <w:b/>
          <w:bCs/>
          <w:color w:val="000000" w:themeColor="text1"/>
          <w:sz w:val="40"/>
          <w:szCs w:val="27"/>
          <w:u w:val="single"/>
        </w:rPr>
        <w:t>Resources Continued:</w:t>
      </w:r>
    </w:p>
    <w:p w14:paraId="72D52423" w14:textId="77777777" w:rsidR="003E0486" w:rsidRPr="00357886" w:rsidRDefault="003E0486" w:rsidP="003E0486">
      <w:pPr>
        <w:spacing w:before="100" w:beforeAutospacing="1" w:after="280" w:line="240" w:lineRule="auto"/>
        <w:outlineLvl w:val="2"/>
        <w:rPr>
          <w:rFonts w:ascii="Arial Rounded MT Bold" w:eastAsia="Times New Roman" w:hAnsi="Arial Rounded MT Bold" w:cs="Times New Roman"/>
          <w:b/>
          <w:bCs/>
          <w:color w:val="000000" w:themeColor="text1"/>
          <w:sz w:val="36"/>
          <w:szCs w:val="36"/>
          <w:u w:val="single"/>
        </w:rPr>
      </w:pPr>
      <w:r w:rsidRPr="00357886">
        <w:rPr>
          <w:rFonts w:ascii="Arial Rounded MT Bold" w:eastAsia="Times New Roman" w:hAnsi="Arial Rounded MT Bold" w:cs="Times New Roman"/>
          <w:b/>
          <w:bCs/>
          <w:color w:val="000000" w:themeColor="text1"/>
          <w:sz w:val="36"/>
          <w:szCs w:val="36"/>
          <w:u w:val="single"/>
        </w:rPr>
        <w:t>Sponsored Program Services</w:t>
      </w:r>
      <w:r w:rsidR="00454942">
        <w:rPr>
          <w:rFonts w:ascii="Arial Rounded MT Bold" w:eastAsia="Times New Roman" w:hAnsi="Arial Rounded MT Bold" w:cs="Times New Roman"/>
          <w:b/>
          <w:bCs/>
          <w:color w:val="000000" w:themeColor="text1"/>
          <w:sz w:val="36"/>
          <w:szCs w:val="36"/>
          <w:u w:val="single"/>
        </w:rPr>
        <w:t xml:space="preserve"> Continued</w:t>
      </w:r>
    </w:p>
    <w:p w14:paraId="75D83E75" w14:textId="77777777" w:rsidR="003E0486" w:rsidRDefault="003E0486" w:rsidP="003E0486">
      <w:pPr>
        <w:spacing w:before="100" w:beforeAutospacing="1" w:after="280" w:line="240" w:lineRule="auto"/>
        <w:outlineLvl w:val="2"/>
        <w:rPr>
          <w:rFonts w:ascii="Arial Rounded MT Bold" w:eastAsia="Times New Roman" w:hAnsi="Arial Rounded MT Bold" w:cs="Times New Roman"/>
          <w:b/>
          <w:bCs/>
          <w:color w:val="000000" w:themeColor="text1"/>
          <w:sz w:val="32"/>
          <w:szCs w:val="36"/>
        </w:rPr>
      </w:pPr>
      <w:r>
        <w:rPr>
          <w:rFonts w:ascii="Arial Rounded MT Bold" w:eastAsia="Times New Roman" w:hAnsi="Arial Rounded MT Bold" w:cs="Times New Roman"/>
          <w:b/>
          <w:bCs/>
          <w:color w:val="000000" w:themeColor="text1"/>
          <w:sz w:val="32"/>
          <w:szCs w:val="36"/>
        </w:rPr>
        <w:t>Information &amp; Support Services (Data)</w:t>
      </w:r>
    </w:p>
    <w:p w14:paraId="03E11681" w14:textId="77777777" w:rsidR="00180826" w:rsidRPr="00180826" w:rsidRDefault="008160CF" w:rsidP="003E0486">
      <w:pPr>
        <w:spacing w:before="100" w:beforeAutospacing="1" w:after="280" w:line="240" w:lineRule="auto"/>
        <w:outlineLvl w:val="2"/>
        <w:rPr>
          <w:rFonts w:ascii="Arial Rounded MT Bold" w:eastAsia="Times New Roman" w:hAnsi="Arial Rounded MT Bold" w:cs="Times New Roman"/>
          <w:b/>
          <w:bCs/>
          <w:color w:val="000000" w:themeColor="text1"/>
          <w:sz w:val="24"/>
          <w:szCs w:val="36"/>
        </w:rPr>
      </w:pPr>
      <w:hyperlink r:id="rId33" w:history="1">
        <w:r w:rsidR="00180826" w:rsidRPr="00180826">
          <w:rPr>
            <w:rStyle w:val="Hyperlink"/>
            <w:rFonts w:ascii="Arial Rounded MT Bold" w:eastAsia="Times New Roman" w:hAnsi="Arial Rounded MT Bold" w:cs="Times New Roman"/>
            <w:b/>
            <w:bCs/>
            <w:sz w:val="24"/>
            <w:szCs w:val="36"/>
          </w:rPr>
          <w:t>https://www.purdue.edu/business/sps/data/index.html</w:t>
        </w:r>
      </w:hyperlink>
    </w:p>
    <w:p w14:paraId="6D28FA0C" w14:textId="77777777" w:rsidR="003E0486" w:rsidRPr="000E6F8E" w:rsidRDefault="003E0486" w:rsidP="003E0486">
      <w:pPr>
        <w:pStyle w:val="NormalWeb"/>
        <w:rPr>
          <w:rFonts w:ascii="Arial" w:eastAsia="Times New Roman" w:hAnsi="Arial" w:cs="Arial"/>
        </w:rPr>
      </w:pPr>
      <w:r w:rsidRPr="00357886">
        <w:rPr>
          <w:rFonts w:ascii="Arial Rounded MT Bold" w:eastAsia="Times New Roman" w:hAnsi="Arial Rounded MT Bold"/>
          <w:b/>
          <w:bCs/>
          <w:color w:val="000000" w:themeColor="text1"/>
          <w:sz w:val="28"/>
          <w:szCs w:val="36"/>
        </w:rPr>
        <w:t>Mission:</w:t>
      </w:r>
      <w:r>
        <w:rPr>
          <w:rFonts w:ascii="Arial Rounded MT Bold" w:eastAsia="Times New Roman" w:hAnsi="Arial Rounded MT Bold"/>
          <w:b/>
          <w:bCs/>
          <w:color w:val="000000" w:themeColor="text1"/>
          <w:sz w:val="28"/>
          <w:szCs w:val="36"/>
        </w:rPr>
        <w:t xml:space="preserve">  </w:t>
      </w:r>
      <w:r w:rsidRPr="000E6F8E">
        <w:rPr>
          <w:rFonts w:ascii="Arial" w:eastAsia="Times New Roman" w:hAnsi="Arial" w:cs="Arial"/>
        </w:rPr>
        <w:t>SPS Support Services is a team of knowledgeable, customer-friendly and energetic staff available to provide the highest level of support to sponsored programs and the research enterprise in the areas of:</w:t>
      </w:r>
    </w:p>
    <w:p w14:paraId="580D9E7C" w14:textId="77777777" w:rsidR="003E0486" w:rsidRPr="000E6F8E" w:rsidRDefault="003E0486" w:rsidP="003E0486">
      <w:pPr>
        <w:numPr>
          <w:ilvl w:val="0"/>
          <w:numId w:val="6"/>
        </w:numPr>
        <w:spacing w:before="100" w:beforeAutospacing="1" w:after="100" w:afterAutospacing="1" w:line="240" w:lineRule="auto"/>
        <w:rPr>
          <w:rFonts w:ascii="Arial" w:eastAsia="Times New Roman" w:hAnsi="Arial" w:cs="Arial"/>
          <w:sz w:val="24"/>
          <w:szCs w:val="24"/>
        </w:rPr>
      </w:pPr>
      <w:r w:rsidRPr="000E6F8E">
        <w:rPr>
          <w:rFonts w:ascii="Arial" w:eastAsia="Times New Roman" w:hAnsi="Arial" w:cs="Arial"/>
          <w:sz w:val="24"/>
          <w:szCs w:val="24"/>
        </w:rPr>
        <w:t>Sponsored Program data and information</w:t>
      </w:r>
    </w:p>
    <w:p w14:paraId="1D85EC44" w14:textId="77777777" w:rsidR="003E0486" w:rsidRPr="000E6F8E" w:rsidRDefault="003E0486" w:rsidP="003E0486">
      <w:pPr>
        <w:numPr>
          <w:ilvl w:val="0"/>
          <w:numId w:val="6"/>
        </w:numPr>
        <w:spacing w:before="100" w:beforeAutospacing="1" w:after="100" w:afterAutospacing="1" w:line="240" w:lineRule="auto"/>
        <w:rPr>
          <w:rFonts w:ascii="Arial" w:eastAsia="Times New Roman" w:hAnsi="Arial" w:cs="Arial"/>
          <w:sz w:val="24"/>
          <w:szCs w:val="24"/>
        </w:rPr>
      </w:pPr>
      <w:r w:rsidRPr="000E6F8E">
        <w:rPr>
          <w:rFonts w:ascii="Arial" w:eastAsia="Times New Roman" w:hAnsi="Arial" w:cs="Arial"/>
          <w:sz w:val="24"/>
          <w:szCs w:val="24"/>
        </w:rPr>
        <w:t>Coeus support for research administration</w:t>
      </w:r>
    </w:p>
    <w:p w14:paraId="35C5B1CA" w14:textId="77777777" w:rsidR="003E0486" w:rsidRPr="000E6F8E" w:rsidRDefault="003E0486" w:rsidP="003E0486">
      <w:pPr>
        <w:numPr>
          <w:ilvl w:val="0"/>
          <w:numId w:val="6"/>
        </w:numPr>
        <w:spacing w:before="100" w:beforeAutospacing="1" w:after="100" w:afterAutospacing="1" w:line="240" w:lineRule="auto"/>
        <w:rPr>
          <w:rFonts w:ascii="Arial" w:eastAsia="Times New Roman" w:hAnsi="Arial" w:cs="Arial"/>
          <w:sz w:val="24"/>
          <w:szCs w:val="24"/>
        </w:rPr>
      </w:pPr>
      <w:r w:rsidRPr="000E6F8E">
        <w:rPr>
          <w:rFonts w:ascii="Arial" w:eastAsia="Times New Roman" w:hAnsi="Arial" w:cs="Arial"/>
          <w:sz w:val="24"/>
          <w:szCs w:val="24"/>
        </w:rPr>
        <w:t>Departmental web applications and website support</w:t>
      </w:r>
    </w:p>
    <w:p w14:paraId="7C4257FD" w14:textId="77777777" w:rsidR="003E0486" w:rsidRPr="000E6F8E" w:rsidRDefault="003E0486" w:rsidP="003E0486">
      <w:pPr>
        <w:numPr>
          <w:ilvl w:val="0"/>
          <w:numId w:val="6"/>
        </w:numPr>
        <w:spacing w:before="100" w:beforeAutospacing="1" w:after="100" w:afterAutospacing="1" w:line="240" w:lineRule="auto"/>
        <w:rPr>
          <w:rFonts w:ascii="Arial" w:eastAsia="Times New Roman" w:hAnsi="Arial" w:cs="Arial"/>
          <w:sz w:val="24"/>
          <w:szCs w:val="24"/>
        </w:rPr>
      </w:pPr>
      <w:r w:rsidRPr="000E6F8E">
        <w:rPr>
          <w:rFonts w:ascii="Arial" w:eastAsia="Times New Roman" w:hAnsi="Arial" w:cs="Arial"/>
          <w:sz w:val="24"/>
          <w:szCs w:val="24"/>
        </w:rPr>
        <w:t>SPS Imaging for grants</w:t>
      </w:r>
    </w:p>
    <w:p w14:paraId="18367B4D" w14:textId="77777777" w:rsidR="003E0486" w:rsidRPr="000E6F8E" w:rsidRDefault="003E0486" w:rsidP="003E0486">
      <w:pPr>
        <w:numPr>
          <w:ilvl w:val="0"/>
          <w:numId w:val="6"/>
        </w:numPr>
        <w:spacing w:before="100" w:beforeAutospacing="1" w:after="100" w:afterAutospacing="1" w:line="240" w:lineRule="auto"/>
        <w:rPr>
          <w:rFonts w:ascii="Arial" w:eastAsia="Times New Roman" w:hAnsi="Arial" w:cs="Arial"/>
          <w:sz w:val="24"/>
          <w:szCs w:val="24"/>
        </w:rPr>
      </w:pPr>
      <w:r w:rsidRPr="000E6F8E">
        <w:rPr>
          <w:rFonts w:ascii="Arial" w:eastAsia="Times New Roman" w:hAnsi="Arial" w:cs="Arial"/>
          <w:sz w:val="24"/>
          <w:szCs w:val="24"/>
        </w:rPr>
        <w:t>General administrative and technical support.</w:t>
      </w:r>
    </w:p>
    <w:p w14:paraId="0C8449F8" w14:textId="77777777" w:rsidR="003E0486" w:rsidRDefault="003E0486" w:rsidP="003E0486">
      <w:pPr>
        <w:spacing w:before="100" w:beforeAutospacing="1" w:after="280" w:line="240" w:lineRule="auto"/>
        <w:outlineLvl w:val="2"/>
        <w:rPr>
          <w:rFonts w:ascii="Arial Rounded MT Bold" w:eastAsia="Times New Roman" w:hAnsi="Arial Rounded MT Bold" w:cs="Times New Roman"/>
          <w:b/>
          <w:bCs/>
          <w:color w:val="000000" w:themeColor="text1"/>
          <w:sz w:val="32"/>
          <w:szCs w:val="36"/>
        </w:rPr>
      </w:pPr>
      <w:r>
        <w:rPr>
          <w:rFonts w:ascii="Arial Rounded MT Bold" w:eastAsia="Times New Roman" w:hAnsi="Arial Rounded MT Bold" w:cs="Times New Roman"/>
          <w:b/>
          <w:bCs/>
          <w:color w:val="000000" w:themeColor="text1"/>
          <w:sz w:val="32"/>
          <w:szCs w:val="36"/>
        </w:rPr>
        <w:t>Research Quality Assurance</w:t>
      </w:r>
    </w:p>
    <w:p w14:paraId="4A1672C1" w14:textId="77777777" w:rsidR="00180826" w:rsidRPr="00180826" w:rsidRDefault="008160CF" w:rsidP="003E0486">
      <w:pPr>
        <w:spacing w:before="100" w:beforeAutospacing="1" w:after="280" w:line="240" w:lineRule="auto"/>
        <w:outlineLvl w:val="2"/>
        <w:rPr>
          <w:rFonts w:ascii="Arial Rounded MT Bold" w:eastAsia="Times New Roman" w:hAnsi="Arial Rounded MT Bold" w:cs="Times New Roman"/>
          <w:b/>
          <w:bCs/>
          <w:color w:val="000000" w:themeColor="text1"/>
          <w:sz w:val="24"/>
          <w:szCs w:val="36"/>
        </w:rPr>
      </w:pPr>
      <w:hyperlink r:id="rId34" w:history="1">
        <w:r w:rsidR="00180826" w:rsidRPr="00180826">
          <w:rPr>
            <w:rStyle w:val="Hyperlink"/>
            <w:rFonts w:ascii="Arial Rounded MT Bold" w:eastAsia="Times New Roman" w:hAnsi="Arial Rounded MT Bold" w:cs="Times New Roman"/>
            <w:b/>
            <w:bCs/>
            <w:sz w:val="24"/>
            <w:szCs w:val="36"/>
          </w:rPr>
          <w:t>https://www.purdue.edu/business/sps/RQA/index.html</w:t>
        </w:r>
      </w:hyperlink>
    </w:p>
    <w:p w14:paraId="5A3D30C6" w14:textId="77777777" w:rsidR="003E0486" w:rsidRPr="000E6F8E" w:rsidRDefault="003E0486" w:rsidP="003E0486">
      <w:pPr>
        <w:pStyle w:val="NormalWeb"/>
        <w:rPr>
          <w:rFonts w:ascii="Arial" w:eastAsia="Times New Roman" w:hAnsi="Arial" w:cs="Arial"/>
        </w:rPr>
      </w:pPr>
      <w:r w:rsidRPr="00357886">
        <w:rPr>
          <w:rFonts w:ascii="Arial Rounded MT Bold" w:eastAsia="Times New Roman" w:hAnsi="Arial Rounded MT Bold"/>
          <w:b/>
          <w:bCs/>
          <w:color w:val="000000" w:themeColor="text1"/>
          <w:sz w:val="28"/>
          <w:szCs w:val="36"/>
        </w:rPr>
        <w:t>Mission:</w:t>
      </w:r>
      <w:r>
        <w:rPr>
          <w:rFonts w:ascii="Arial Rounded MT Bold" w:eastAsia="Times New Roman" w:hAnsi="Arial Rounded MT Bold"/>
          <w:b/>
          <w:bCs/>
          <w:color w:val="000000" w:themeColor="text1"/>
          <w:sz w:val="28"/>
          <w:szCs w:val="36"/>
        </w:rPr>
        <w:t xml:space="preserve">  </w:t>
      </w:r>
      <w:r w:rsidRPr="000E6F8E">
        <w:rPr>
          <w:rFonts w:ascii="Arial" w:eastAsia="Times New Roman" w:hAnsi="Arial" w:cs="Arial"/>
        </w:rPr>
        <w:t xml:space="preserve">The </w:t>
      </w:r>
      <w:r w:rsidRPr="000E6F8E">
        <w:rPr>
          <w:rFonts w:ascii="Arial" w:eastAsia="Times New Roman" w:hAnsi="Arial" w:cs="Arial"/>
          <w:b/>
          <w:bCs/>
        </w:rPr>
        <w:t xml:space="preserve">Research Quality Assurance </w:t>
      </w:r>
      <w:r w:rsidRPr="000E6F8E">
        <w:rPr>
          <w:rFonts w:ascii="Arial" w:eastAsia="Times New Roman" w:hAnsi="Arial" w:cs="Arial"/>
        </w:rPr>
        <w:t>(RQA) unit reviews and monitors Purdue’s research administration and research regulatory compliance practices and provides leadership when conducting comprehensive reviews of the University’s compliance activities. The RQA staff will coordinate education and training of Principal Investigators, project staff, and departmental and business office staff regarding compliance with federal and state regulation and Purdue policies relating to research.</w:t>
      </w:r>
    </w:p>
    <w:p w14:paraId="788513E3" w14:textId="77777777" w:rsidR="003E0486" w:rsidRPr="000E6F8E" w:rsidRDefault="003E0486" w:rsidP="003E0486">
      <w:pPr>
        <w:spacing w:before="100" w:beforeAutospacing="1" w:after="100" w:afterAutospacing="1" w:line="240" w:lineRule="auto"/>
        <w:rPr>
          <w:rFonts w:ascii="Arial" w:eastAsia="Times New Roman" w:hAnsi="Arial" w:cs="Arial"/>
          <w:sz w:val="24"/>
          <w:szCs w:val="24"/>
        </w:rPr>
      </w:pPr>
      <w:r w:rsidRPr="000E6F8E">
        <w:rPr>
          <w:rFonts w:ascii="Arial" w:eastAsia="Times New Roman" w:hAnsi="Arial" w:cs="Arial"/>
          <w:sz w:val="24"/>
          <w:szCs w:val="24"/>
        </w:rPr>
        <w:t>The RQA unit does not assume the duties of the operational regulatory or business areas, and all compliance and sponsored program support activities will exist in their respective reporting structures. The RQA’s role is to monitor these efforts and assess University-wide performance.</w:t>
      </w:r>
    </w:p>
    <w:p w14:paraId="0BFCE1F7" w14:textId="06C5BF02" w:rsidR="00E76640" w:rsidRDefault="00E76640">
      <w:pPr>
        <w:rPr>
          <w:color w:val="000000" w:themeColor="text1"/>
        </w:rPr>
      </w:pPr>
    </w:p>
    <w:p w14:paraId="6B3D58A3" w14:textId="77777777" w:rsidR="004B4750" w:rsidRDefault="004B4750">
      <w:pPr>
        <w:rPr>
          <w:color w:val="000000" w:themeColor="text1"/>
        </w:rPr>
      </w:pPr>
    </w:p>
    <w:p w14:paraId="160A5F3B" w14:textId="77777777" w:rsidR="000E6F8E" w:rsidRDefault="000E6F8E">
      <w:pPr>
        <w:rPr>
          <w:color w:val="000000" w:themeColor="text1"/>
        </w:rPr>
      </w:pPr>
    </w:p>
    <w:p w14:paraId="7F7569DD" w14:textId="77777777" w:rsidR="00E76640" w:rsidRDefault="00454942">
      <w:pPr>
        <w:rPr>
          <w:rFonts w:ascii="Arial Rounded MT Bold" w:hAnsi="Arial Rounded MT Bold"/>
          <w:color w:val="000000" w:themeColor="text1"/>
          <w:sz w:val="28"/>
        </w:rPr>
      </w:pPr>
      <w:r>
        <w:rPr>
          <w:rFonts w:ascii="Arial Rounded MT Bold" w:hAnsi="Arial Rounded MT Bold"/>
          <w:color w:val="000000" w:themeColor="text1"/>
          <w:sz w:val="28"/>
        </w:rPr>
        <w:t>SPS Handbook</w:t>
      </w:r>
    </w:p>
    <w:p w14:paraId="566B4446" w14:textId="77777777" w:rsidR="00454942" w:rsidRPr="00454942" w:rsidRDefault="008160CF">
      <w:pPr>
        <w:rPr>
          <w:rFonts w:ascii="Arial Rounded MT Bold" w:hAnsi="Arial Rounded MT Bold"/>
          <w:color w:val="000000" w:themeColor="text1"/>
          <w:sz w:val="24"/>
        </w:rPr>
      </w:pPr>
      <w:hyperlink r:id="rId35" w:history="1">
        <w:r w:rsidR="00454942" w:rsidRPr="00454942">
          <w:rPr>
            <w:rStyle w:val="Hyperlink"/>
            <w:rFonts w:ascii="Arial Rounded MT Bold" w:hAnsi="Arial Rounded MT Bold"/>
            <w:sz w:val="24"/>
          </w:rPr>
          <w:t>https://www.purdue.edu/business/sps/pdf/Purdue_SPS_Handbook.pdf</w:t>
        </w:r>
      </w:hyperlink>
    </w:p>
    <w:p w14:paraId="5A086712" w14:textId="77777777" w:rsidR="00EE47F3" w:rsidRDefault="00EE47F3" w:rsidP="00454942">
      <w:pPr>
        <w:spacing w:before="100" w:beforeAutospacing="1" w:after="280" w:line="240" w:lineRule="auto"/>
        <w:outlineLvl w:val="2"/>
        <w:rPr>
          <w:rFonts w:ascii="Arial Rounded MT Bold" w:eastAsia="Times New Roman" w:hAnsi="Arial Rounded MT Bold" w:cs="Times New Roman"/>
          <w:b/>
          <w:bCs/>
          <w:color w:val="000000" w:themeColor="text1"/>
          <w:sz w:val="40"/>
          <w:szCs w:val="27"/>
          <w:u w:val="single"/>
        </w:rPr>
      </w:pPr>
    </w:p>
    <w:p w14:paraId="68CAB443" w14:textId="706E7EEE" w:rsidR="00454942" w:rsidRDefault="00454942" w:rsidP="00454942">
      <w:pPr>
        <w:spacing w:before="100" w:beforeAutospacing="1" w:after="280" w:line="240" w:lineRule="auto"/>
        <w:outlineLvl w:val="2"/>
        <w:rPr>
          <w:rFonts w:ascii="Arial Rounded MT Bold" w:eastAsia="Times New Roman" w:hAnsi="Arial Rounded MT Bold" w:cs="Times New Roman"/>
          <w:b/>
          <w:bCs/>
          <w:color w:val="000000" w:themeColor="text1"/>
          <w:sz w:val="36"/>
          <w:szCs w:val="36"/>
        </w:rPr>
      </w:pPr>
      <w:r>
        <w:rPr>
          <w:rFonts w:ascii="Arial Rounded MT Bold" w:eastAsia="Times New Roman" w:hAnsi="Arial Rounded MT Bold" w:cs="Times New Roman"/>
          <w:b/>
          <w:bCs/>
          <w:color w:val="000000" w:themeColor="text1"/>
          <w:sz w:val="40"/>
          <w:szCs w:val="27"/>
          <w:u w:val="single"/>
        </w:rPr>
        <w:t xml:space="preserve">Research </w:t>
      </w:r>
      <w:r w:rsidRPr="00CE65E1">
        <w:rPr>
          <w:rFonts w:ascii="Arial Rounded MT Bold" w:eastAsia="Times New Roman" w:hAnsi="Arial Rounded MT Bold" w:cs="Times New Roman"/>
          <w:b/>
          <w:bCs/>
          <w:color w:val="000000" w:themeColor="text1"/>
          <w:sz w:val="40"/>
          <w:szCs w:val="27"/>
          <w:u w:val="single"/>
        </w:rPr>
        <w:t>Resources Continued:</w:t>
      </w:r>
    </w:p>
    <w:p w14:paraId="43726FF7" w14:textId="77777777" w:rsidR="00E76640" w:rsidRDefault="00367D28">
      <w:pPr>
        <w:rPr>
          <w:rFonts w:ascii="Arial Rounded MT Bold" w:hAnsi="Arial Rounded MT Bold"/>
          <w:b/>
          <w:color w:val="000000" w:themeColor="text1"/>
          <w:sz w:val="32"/>
        </w:rPr>
      </w:pPr>
      <w:r>
        <w:rPr>
          <w:rFonts w:ascii="Arial Rounded MT Bold" w:hAnsi="Arial Rounded MT Bold"/>
          <w:b/>
          <w:color w:val="000000" w:themeColor="text1"/>
          <w:sz w:val="32"/>
        </w:rPr>
        <w:t>Cost Principles – Uniform Guidance</w:t>
      </w:r>
    </w:p>
    <w:p w14:paraId="183E39B7" w14:textId="77777777" w:rsidR="00367D28" w:rsidRPr="00367D28" w:rsidRDefault="00367D28" w:rsidP="00367D28">
      <w:pPr>
        <w:spacing w:before="100" w:beforeAutospacing="1" w:after="100" w:afterAutospacing="1" w:line="240" w:lineRule="auto"/>
        <w:rPr>
          <w:rFonts w:ascii="Times New Roman" w:eastAsia="Times New Roman" w:hAnsi="Times New Roman" w:cs="Times New Roman"/>
          <w:sz w:val="24"/>
          <w:szCs w:val="24"/>
        </w:rPr>
      </w:pPr>
      <w:r w:rsidRPr="00367D28">
        <w:rPr>
          <w:rFonts w:ascii="Times New Roman" w:eastAsia="Times New Roman" w:hAnsi="Times New Roman" w:cs="Times New Roman"/>
          <w:sz w:val="24"/>
          <w:szCs w:val="24"/>
        </w:rPr>
        <w:t>The Uniform Guidance is a set of regulations, located in the Code of Federal Regulations at</w:t>
      </w:r>
      <w:hyperlink r:id="rId36" w:tgtFrame="_blank" w:history="1">
        <w:r w:rsidRPr="00367D28">
          <w:rPr>
            <w:rFonts w:ascii="Times New Roman" w:eastAsia="Times New Roman" w:hAnsi="Times New Roman" w:cs="Times New Roman"/>
            <w:b/>
            <w:bCs/>
            <w:color w:val="0000FF"/>
            <w:sz w:val="24"/>
            <w:szCs w:val="24"/>
            <w:u w:val="single"/>
          </w:rPr>
          <w:t xml:space="preserve"> 2 CFR 200</w:t>
        </w:r>
      </w:hyperlink>
      <w:r w:rsidRPr="00367D28">
        <w:rPr>
          <w:rFonts w:ascii="Times New Roman" w:eastAsia="Times New Roman" w:hAnsi="Times New Roman" w:cs="Times New Roman"/>
          <w:b/>
          <w:bCs/>
          <w:i/>
          <w:iCs/>
          <w:sz w:val="24"/>
          <w:szCs w:val="24"/>
        </w:rPr>
        <w:t>. </w:t>
      </w:r>
      <w:r w:rsidRPr="00367D28">
        <w:rPr>
          <w:rFonts w:ascii="Times New Roman" w:eastAsia="Times New Roman" w:hAnsi="Times New Roman" w:cs="Times New Roman"/>
          <w:sz w:val="24"/>
          <w:szCs w:val="24"/>
        </w:rPr>
        <w:t>It provides the overarching guidelines for administering Federal awards and expenditures.  This guidance provides both federal agencies and the entities that receive federal funds a set of standard guidance for determining the allowability of charges to federal funds.  As a recipient of federal funds we should all be very familiar with its principles.</w:t>
      </w:r>
    </w:p>
    <w:p w14:paraId="2638D2EF" w14:textId="77777777" w:rsidR="00367D28" w:rsidRDefault="008160CF" w:rsidP="00367D28">
      <w:pPr>
        <w:spacing w:before="100" w:beforeAutospacing="1" w:after="100" w:afterAutospacing="1" w:line="240" w:lineRule="auto"/>
        <w:rPr>
          <w:rFonts w:ascii="Times New Roman" w:eastAsia="Times New Roman" w:hAnsi="Times New Roman" w:cs="Times New Roman"/>
          <w:sz w:val="24"/>
          <w:szCs w:val="24"/>
        </w:rPr>
      </w:pPr>
      <w:hyperlink r:id="rId37" w:tgtFrame="_blank" w:history="1">
        <w:r w:rsidR="00367D28" w:rsidRPr="00367D28">
          <w:rPr>
            <w:rFonts w:ascii="Times New Roman" w:eastAsia="Times New Roman" w:hAnsi="Times New Roman" w:cs="Times New Roman"/>
            <w:b/>
            <w:bCs/>
            <w:sz w:val="24"/>
            <w:szCs w:val="24"/>
          </w:rPr>
          <w:t>2 CFR 200</w:t>
        </w:r>
      </w:hyperlink>
      <w:r w:rsidR="00367D28" w:rsidRPr="00367D28">
        <w:rPr>
          <w:rFonts w:ascii="Times New Roman" w:eastAsia="Times New Roman" w:hAnsi="Times New Roman" w:cs="Times New Roman"/>
          <w:sz w:val="24"/>
          <w:szCs w:val="24"/>
        </w:rPr>
        <w:t xml:space="preserve"> consolidates federal guidelines that was formerly part of OMB Circulars A-21 (Cost principles for Educational Institutions), A-110 (Grants and Agreements with Institutions of Higher Education) and A-133 (Audit Requirements).  The Uniform Guidance applies to all new federal awards issued on or after December 26, 2014</w:t>
      </w:r>
    </w:p>
    <w:p w14:paraId="6D00F02A" w14:textId="77777777" w:rsidR="00367D28" w:rsidRDefault="00367D28" w:rsidP="00367D28">
      <w:pPr>
        <w:spacing w:before="100" w:beforeAutospacing="1" w:after="100" w:afterAutospacing="1" w:line="240" w:lineRule="auto"/>
        <w:rPr>
          <w:rFonts w:ascii="Arial Rounded MT Bold" w:eastAsia="Times New Roman" w:hAnsi="Arial Rounded MT Bold" w:cs="Times New Roman"/>
          <w:b/>
          <w:sz w:val="28"/>
          <w:szCs w:val="24"/>
        </w:rPr>
      </w:pPr>
      <w:r w:rsidRPr="00367D28">
        <w:rPr>
          <w:rFonts w:ascii="Arial Rounded MT Bold" w:eastAsia="Times New Roman" w:hAnsi="Arial Rounded MT Bold" w:cs="Times New Roman"/>
          <w:b/>
          <w:sz w:val="28"/>
          <w:szCs w:val="24"/>
        </w:rPr>
        <w:t>Basic Considerations of the Uniform Guidance</w:t>
      </w:r>
    </w:p>
    <w:p w14:paraId="580A7730" w14:textId="77777777" w:rsidR="00367D28" w:rsidRPr="00367D28" w:rsidRDefault="00367D28" w:rsidP="00367D28">
      <w:pPr>
        <w:spacing w:before="100" w:beforeAutospacing="1" w:after="100" w:afterAutospacing="1" w:line="240" w:lineRule="auto"/>
        <w:rPr>
          <w:rFonts w:ascii="Times New Roman" w:eastAsia="Times New Roman" w:hAnsi="Times New Roman" w:cs="Times New Roman"/>
          <w:sz w:val="24"/>
          <w:szCs w:val="24"/>
        </w:rPr>
      </w:pPr>
      <w:r w:rsidRPr="00367D28">
        <w:rPr>
          <w:rFonts w:ascii="Times New Roman" w:eastAsia="Times New Roman" w:hAnsi="Times New Roman" w:cs="Times New Roman"/>
          <w:sz w:val="24"/>
          <w:szCs w:val="24"/>
        </w:rPr>
        <w:t>Except where otherwise authorized by statute, costs must meet the following general criteria in order to be allowable under Federal awards (200.403):</w:t>
      </w:r>
    </w:p>
    <w:p w14:paraId="248B5710" w14:textId="77777777" w:rsidR="00367D28" w:rsidRPr="00367D28" w:rsidRDefault="00367D28" w:rsidP="00367D2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67D28">
        <w:rPr>
          <w:rFonts w:ascii="Times New Roman" w:eastAsia="Times New Roman" w:hAnsi="Times New Roman" w:cs="Times New Roman"/>
          <w:sz w:val="24"/>
          <w:szCs w:val="24"/>
        </w:rPr>
        <w:t>Be necessary and reasonable for the performance of the Federal award and be allocable thereto under these principles.</w:t>
      </w:r>
    </w:p>
    <w:p w14:paraId="1097C680" w14:textId="77777777" w:rsidR="00367D28" w:rsidRPr="00367D28" w:rsidRDefault="00367D28" w:rsidP="00367D2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67D28">
        <w:rPr>
          <w:rFonts w:ascii="Times New Roman" w:eastAsia="Times New Roman" w:hAnsi="Times New Roman" w:cs="Times New Roman"/>
          <w:sz w:val="24"/>
          <w:szCs w:val="24"/>
        </w:rPr>
        <w:t>Conform to any limitations or exclusions set forth in these principles or in the Federal award as to types or amount of cost items.</w:t>
      </w:r>
    </w:p>
    <w:p w14:paraId="29A6CD21" w14:textId="77777777" w:rsidR="00367D28" w:rsidRPr="00367D28" w:rsidRDefault="00367D28" w:rsidP="00367D2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67D28">
        <w:rPr>
          <w:rFonts w:ascii="Times New Roman" w:eastAsia="Times New Roman" w:hAnsi="Times New Roman" w:cs="Times New Roman"/>
          <w:sz w:val="24"/>
          <w:szCs w:val="24"/>
        </w:rPr>
        <w:t>Be consistent with policies and procedures that apply uniformly to both federally-financed and other activities of the non-Federal entity.</w:t>
      </w:r>
    </w:p>
    <w:p w14:paraId="7F184067" w14:textId="77777777" w:rsidR="00367D28" w:rsidRPr="00367D28" w:rsidRDefault="00367D28" w:rsidP="00367D2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67D28">
        <w:rPr>
          <w:rFonts w:ascii="Times New Roman" w:eastAsia="Times New Roman" w:hAnsi="Times New Roman" w:cs="Times New Roman"/>
          <w:sz w:val="24"/>
          <w:szCs w:val="24"/>
        </w:rPr>
        <w:t>Be accorded consistent treatment. A cost may not be assigned to a Federal award as a direct cost if any other cost incurred for the same purpose in like circumstances has been allocated to the Federal award as an indirect cost.</w:t>
      </w:r>
    </w:p>
    <w:p w14:paraId="606BB251" w14:textId="77777777" w:rsidR="00367D28" w:rsidRPr="00367D28" w:rsidRDefault="00367D28" w:rsidP="00367D2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67D28">
        <w:rPr>
          <w:rFonts w:ascii="Times New Roman" w:eastAsia="Times New Roman" w:hAnsi="Times New Roman" w:cs="Times New Roman"/>
          <w:sz w:val="24"/>
          <w:szCs w:val="24"/>
        </w:rPr>
        <w:t>Be determined in accordance with generally accepted accounting principles (GAAP), except, for state and local governments and Indian tribes only, as otherwise provided for in this part.</w:t>
      </w:r>
    </w:p>
    <w:p w14:paraId="1EA4B3DB" w14:textId="77777777" w:rsidR="00367D28" w:rsidRPr="00367D28" w:rsidRDefault="00367D28" w:rsidP="00367D2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67D28">
        <w:rPr>
          <w:rFonts w:ascii="Times New Roman" w:eastAsia="Times New Roman" w:hAnsi="Times New Roman" w:cs="Times New Roman"/>
          <w:sz w:val="24"/>
          <w:szCs w:val="24"/>
        </w:rPr>
        <w:t>Not be included as a cost or used to meet cost sharing or matching requirements of any other federally-financed program in either the current or a prior period.</w:t>
      </w:r>
    </w:p>
    <w:p w14:paraId="2F9497A6" w14:textId="77777777" w:rsidR="00367D28" w:rsidRDefault="00367D28" w:rsidP="00367D28">
      <w:pPr>
        <w:spacing w:before="100" w:beforeAutospacing="1" w:after="100" w:afterAutospacing="1" w:line="240" w:lineRule="auto"/>
        <w:rPr>
          <w:rFonts w:ascii="Arial Rounded MT Bold" w:eastAsia="Times New Roman" w:hAnsi="Arial Rounded MT Bold" w:cs="Times New Roman"/>
          <w:b/>
          <w:sz w:val="28"/>
          <w:szCs w:val="24"/>
        </w:rPr>
      </w:pPr>
    </w:p>
    <w:p w14:paraId="728A92E5" w14:textId="77777777" w:rsidR="00367D28" w:rsidRDefault="00367D28" w:rsidP="00367D28">
      <w:pPr>
        <w:spacing w:before="100" w:beforeAutospacing="1" w:after="100" w:afterAutospacing="1" w:line="240" w:lineRule="auto"/>
        <w:rPr>
          <w:rFonts w:ascii="Arial Rounded MT Bold" w:eastAsia="Times New Roman" w:hAnsi="Arial Rounded MT Bold" w:cs="Times New Roman"/>
          <w:b/>
          <w:sz w:val="28"/>
          <w:szCs w:val="24"/>
        </w:rPr>
      </w:pPr>
    </w:p>
    <w:p w14:paraId="493241FE" w14:textId="77777777" w:rsidR="00367D28" w:rsidRPr="00367D28" w:rsidRDefault="00367D28" w:rsidP="00367D28">
      <w:pPr>
        <w:spacing w:before="100" w:beforeAutospacing="1" w:after="100" w:afterAutospacing="1" w:line="240" w:lineRule="auto"/>
        <w:rPr>
          <w:rFonts w:ascii="Arial Rounded MT Bold" w:eastAsia="Times New Roman" w:hAnsi="Arial Rounded MT Bold" w:cs="Times New Roman"/>
          <w:b/>
          <w:sz w:val="28"/>
          <w:szCs w:val="24"/>
        </w:rPr>
      </w:pPr>
    </w:p>
    <w:p w14:paraId="281A8F35" w14:textId="77777777" w:rsidR="00367D28" w:rsidRPr="00367D28" w:rsidRDefault="00367D28" w:rsidP="00367D28">
      <w:pPr>
        <w:spacing w:before="100" w:beforeAutospacing="1" w:after="100" w:afterAutospacing="1" w:line="240" w:lineRule="auto"/>
        <w:rPr>
          <w:rFonts w:ascii="Times New Roman" w:eastAsia="Times New Roman" w:hAnsi="Times New Roman" w:cs="Times New Roman"/>
          <w:b/>
          <w:sz w:val="28"/>
          <w:szCs w:val="24"/>
        </w:rPr>
      </w:pPr>
    </w:p>
    <w:p w14:paraId="1DF4A73E" w14:textId="77777777" w:rsidR="00367D28" w:rsidRDefault="00367D28">
      <w:pPr>
        <w:rPr>
          <w:rFonts w:ascii="Arial Rounded MT Bold" w:hAnsi="Arial Rounded MT Bold"/>
          <w:b/>
          <w:color w:val="000000" w:themeColor="text1"/>
          <w:sz w:val="32"/>
        </w:rPr>
      </w:pPr>
    </w:p>
    <w:p w14:paraId="4DC0B7D6" w14:textId="77777777" w:rsidR="00367D28" w:rsidRDefault="00367D28" w:rsidP="00367D28">
      <w:pPr>
        <w:spacing w:before="100" w:beforeAutospacing="1" w:after="280" w:line="240" w:lineRule="auto"/>
        <w:outlineLvl w:val="2"/>
        <w:rPr>
          <w:rFonts w:ascii="Arial Rounded MT Bold" w:eastAsia="Times New Roman" w:hAnsi="Arial Rounded MT Bold" w:cs="Times New Roman"/>
          <w:b/>
          <w:bCs/>
          <w:color w:val="000000" w:themeColor="text1"/>
          <w:sz w:val="36"/>
          <w:szCs w:val="36"/>
        </w:rPr>
      </w:pPr>
      <w:r>
        <w:rPr>
          <w:rFonts w:ascii="Arial Rounded MT Bold" w:eastAsia="Times New Roman" w:hAnsi="Arial Rounded MT Bold" w:cs="Times New Roman"/>
          <w:b/>
          <w:bCs/>
          <w:color w:val="000000" w:themeColor="text1"/>
          <w:sz w:val="40"/>
          <w:szCs w:val="27"/>
          <w:u w:val="single"/>
        </w:rPr>
        <w:t xml:space="preserve">Research </w:t>
      </w:r>
      <w:r w:rsidRPr="00CE65E1">
        <w:rPr>
          <w:rFonts w:ascii="Arial Rounded MT Bold" w:eastAsia="Times New Roman" w:hAnsi="Arial Rounded MT Bold" w:cs="Times New Roman"/>
          <w:b/>
          <w:bCs/>
          <w:color w:val="000000" w:themeColor="text1"/>
          <w:sz w:val="40"/>
          <w:szCs w:val="27"/>
          <w:u w:val="single"/>
        </w:rPr>
        <w:t>Resources Continued:</w:t>
      </w:r>
    </w:p>
    <w:p w14:paraId="75595D10" w14:textId="77777777" w:rsidR="00367D28" w:rsidRDefault="00367D28">
      <w:pPr>
        <w:rPr>
          <w:rFonts w:ascii="Arial Rounded MT Bold" w:hAnsi="Arial Rounded MT Bold"/>
          <w:b/>
          <w:color w:val="000000" w:themeColor="text1"/>
          <w:sz w:val="32"/>
        </w:rPr>
      </w:pPr>
      <w:r>
        <w:rPr>
          <w:rFonts w:ascii="Arial Rounded MT Bold" w:hAnsi="Arial Rounded MT Bold"/>
          <w:b/>
          <w:color w:val="000000" w:themeColor="text1"/>
          <w:sz w:val="32"/>
        </w:rPr>
        <w:t>Facility &amp; Administrative (F&amp;A) Cost</w:t>
      </w:r>
    </w:p>
    <w:p w14:paraId="0054243B" w14:textId="77777777" w:rsidR="00367D28" w:rsidRPr="000E6F8E" w:rsidRDefault="00367D28" w:rsidP="00367D28">
      <w:pPr>
        <w:spacing w:after="0" w:line="240" w:lineRule="auto"/>
        <w:rPr>
          <w:rFonts w:ascii="Arial" w:hAnsi="Arial" w:cs="Arial"/>
          <w:sz w:val="24"/>
          <w:szCs w:val="24"/>
        </w:rPr>
      </w:pPr>
      <w:r w:rsidRPr="000E6F8E">
        <w:rPr>
          <w:rFonts w:ascii="Arial" w:hAnsi="Arial" w:cs="Arial"/>
          <w:sz w:val="24"/>
          <w:szCs w:val="24"/>
        </w:rPr>
        <w:t>Facilities and Administrative Costs (F&amp;A) are those costs also referred to as indirect costs or overhead. They are actual costs incurred to conduct the normal business activities of an institution and are not readily identified with or able to be directly charged to a specific sponsored research project. Activities that are typically Facilities or Administrative Costs include:</w:t>
      </w:r>
    </w:p>
    <w:p w14:paraId="36FE90D3" w14:textId="77777777" w:rsidR="00367D28" w:rsidRPr="000E6F8E" w:rsidRDefault="00367D28" w:rsidP="00367D28">
      <w:pPr>
        <w:spacing w:after="0" w:line="240" w:lineRule="auto"/>
        <w:rPr>
          <w:rFonts w:ascii="Arial" w:hAnsi="Arial" w:cs="Arial"/>
          <w:sz w:val="28"/>
          <w:szCs w:val="28"/>
        </w:rPr>
      </w:pPr>
    </w:p>
    <w:p w14:paraId="5F06BAA1" w14:textId="77777777" w:rsidR="00367D28" w:rsidRPr="000E6F8E" w:rsidRDefault="00367D28" w:rsidP="00367D28">
      <w:pPr>
        <w:spacing w:after="0" w:line="240" w:lineRule="auto"/>
        <w:ind w:left="720"/>
        <w:rPr>
          <w:rFonts w:ascii="Arial" w:hAnsi="Arial" w:cs="Arial"/>
          <w:sz w:val="24"/>
          <w:szCs w:val="24"/>
        </w:rPr>
      </w:pPr>
      <w:r w:rsidRPr="000E6F8E">
        <w:rPr>
          <w:rFonts w:ascii="Arial" w:hAnsi="Arial" w:cs="Arial"/>
          <w:sz w:val="24"/>
          <w:szCs w:val="24"/>
        </w:rPr>
        <w:t xml:space="preserve">"Facilities" - defined as depreciation and use allowances, interest on debt associated with certain buildings, equipment and capital improvements, operation and maintenance expenses, and library expenses. </w:t>
      </w:r>
    </w:p>
    <w:p w14:paraId="2032A1C2" w14:textId="77777777" w:rsidR="00367D28" w:rsidRPr="000E6F8E" w:rsidRDefault="00367D28" w:rsidP="00367D28">
      <w:pPr>
        <w:spacing w:after="0" w:line="240" w:lineRule="auto"/>
        <w:rPr>
          <w:rFonts w:ascii="Arial" w:hAnsi="Arial" w:cs="Arial"/>
          <w:sz w:val="28"/>
          <w:szCs w:val="28"/>
        </w:rPr>
      </w:pPr>
    </w:p>
    <w:p w14:paraId="51745F33" w14:textId="77777777" w:rsidR="00367D28" w:rsidRPr="000E6F8E" w:rsidRDefault="00367D28" w:rsidP="00367D28">
      <w:pPr>
        <w:spacing w:after="0" w:line="240" w:lineRule="auto"/>
        <w:ind w:left="720"/>
        <w:rPr>
          <w:rFonts w:ascii="Arial" w:hAnsi="Arial" w:cs="Arial"/>
          <w:sz w:val="24"/>
          <w:szCs w:val="24"/>
        </w:rPr>
      </w:pPr>
      <w:r w:rsidRPr="000E6F8E">
        <w:rPr>
          <w:rFonts w:ascii="Arial" w:hAnsi="Arial" w:cs="Arial"/>
          <w:sz w:val="24"/>
          <w:szCs w:val="24"/>
        </w:rPr>
        <w:t xml:space="preserve">“Administrative" - defined as general administrative costs and expenses, departmental administrative costs, sponsored projects administrative costs, student administration and services, and all other types of administrative expenditures. </w:t>
      </w:r>
    </w:p>
    <w:p w14:paraId="78750B8E" w14:textId="77777777" w:rsidR="00367D28" w:rsidRPr="000E6F8E" w:rsidRDefault="00367D28" w:rsidP="00367D28">
      <w:pPr>
        <w:spacing w:after="0" w:line="240" w:lineRule="auto"/>
        <w:rPr>
          <w:rFonts w:ascii="Arial" w:hAnsi="Arial" w:cs="Arial"/>
          <w:sz w:val="28"/>
          <w:szCs w:val="28"/>
        </w:rPr>
      </w:pPr>
    </w:p>
    <w:p w14:paraId="3D49333C" w14:textId="77777777" w:rsidR="00367D28" w:rsidRPr="000E6F8E" w:rsidRDefault="00367D28" w:rsidP="00367D28">
      <w:pPr>
        <w:rPr>
          <w:rFonts w:ascii="Arial" w:hAnsi="Arial" w:cs="Arial"/>
          <w:sz w:val="24"/>
          <w:szCs w:val="24"/>
        </w:rPr>
      </w:pPr>
      <w:r w:rsidRPr="000E6F8E">
        <w:rPr>
          <w:rFonts w:ascii="Arial" w:hAnsi="Arial" w:cs="Arial"/>
          <w:sz w:val="24"/>
          <w:szCs w:val="24"/>
        </w:rPr>
        <w:t>When Purdue provides services we look to recover both direct costs and indirect (F&amp;A) costs. F&amp;A is charged as a percentage of direct costs except where it is prohibited or otherwise excluded.  If it is not charged, units may be asked to subsidize it. Negotiated F&amp;A rates are to be used for all sponsored program awards from federal and non-federal sponsors.</w:t>
      </w:r>
    </w:p>
    <w:p w14:paraId="3C3F46F6" w14:textId="77777777" w:rsidR="00367D28" w:rsidRPr="000E6F8E" w:rsidRDefault="00367D28" w:rsidP="00367D28">
      <w:pPr>
        <w:rPr>
          <w:rFonts w:ascii="Arial" w:hAnsi="Arial" w:cs="Arial"/>
          <w:b/>
          <w:sz w:val="28"/>
          <w:szCs w:val="24"/>
        </w:rPr>
      </w:pPr>
      <w:r w:rsidRPr="000E6F8E">
        <w:rPr>
          <w:rFonts w:ascii="Arial" w:hAnsi="Arial" w:cs="Arial"/>
          <w:b/>
          <w:sz w:val="28"/>
          <w:szCs w:val="24"/>
        </w:rPr>
        <w:t>Current Rates:</w:t>
      </w:r>
    </w:p>
    <w:p w14:paraId="62920DC0" w14:textId="77777777" w:rsidR="00367D28" w:rsidRPr="00A4777D" w:rsidRDefault="00367D28" w:rsidP="004420A3">
      <w:pPr>
        <w:spacing w:after="0" w:line="240" w:lineRule="auto"/>
        <w:rPr>
          <w:rFonts w:ascii="Arial" w:hAnsi="Arial" w:cs="Arial"/>
          <w:sz w:val="24"/>
          <w:szCs w:val="24"/>
        </w:rPr>
      </w:pPr>
      <w:r w:rsidRPr="00A4777D">
        <w:rPr>
          <w:rFonts w:ascii="Arial" w:hAnsi="Arial" w:cs="Arial"/>
          <w:sz w:val="24"/>
          <w:szCs w:val="24"/>
        </w:rPr>
        <w:t>On-Campus</w:t>
      </w:r>
    </w:p>
    <w:p w14:paraId="18267C68" w14:textId="77777777" w:rsidR="00367D28" w:rsidRPr="00A4777D" w:rsidRDefault="00367D28" w:rsidP="004420A3">
      <w:pPr>
        <w:spacing w:after="0" w:line="240" w:lineRule="auto"/>
        <w:rPr>
          <w:rFonts w:ascii="Arial" w:hAnsi="Arial" w:cs="Arial"/>
          <w:sz w:val="24"/>
          <w:szCs w:val="24"/>
        </w:rPr>
      </w:pPr>
      <w:r w:rsidRPr="00A4777D">
        <w:rPr>
          <w:rFonts w:ascii="Arial" w:hAnsi="Arial" w:cs="Arial"/>
          <w:sz w:val="24"/>
          <w:szCs w:val="24"/>
        </w:rPr>
        <w:t>55% Research</w:t>
      </w:r>
    </w:p>
    <w:p w14:paraId="177F6CB6" w14:textId="77777777" w:rsidR="004420A3" w:rsidRPr="00A4777D" w:rsidRDefault="004420A3" w:rsidP="004420A3">
      <w:pPr>
        <w:spacing w:after="0" w:line="240" w:lineRule="auto"/>
        <w:rPr>
          <w:rFonts w:ascii="Arial" w:hAnsi="Arial" w:cs="Arial"/>
          <w:sz w:val="24"/>
          <w:szCs w:val="24"/>
        </w:rPr>
      </w:pPr>
      <w:r w:rsidRPr="00A4777D">
        <w:rPr>
          <w:rFonts w:ascii="Arial" w:hAnsi="Arial" w:cs="Arial"/>
          <w:sz w:val="24"/>
          <w:szCs w:val="24"/>
        </w:rPr>
        <w:t>54% Instructional</w:t>
      </w:r>
    </w:p>
    <w:p w14:paraId="0E7A4E2C" w14:textId="77777777" w:rsidR="004420A3" w:rsidRPr="00A4777D" w:rsidRDefault="004420A3" w:rsidP="004420A3">
      <w:pPr>
        <w:spacing w:after="0" w:line="240" w:lineRule="auto"/>
        <w:rPr>
          <w:rFonts w:ascii="Arial" w:hAnsi="Arial" w:cs="Arial"/>
          <w:sz w:val="24"/>
          <w:szCs w:val="24"/>
        </w:rPr>
      </w:pPr>
      <w:r w:rsidRPr="00A4777D">
        <w:rPr>
          <w:rFonts w:ascii="Arial" w:hAnsi="Arial" w:cs="Arial"/>
          <w:sz w:val="24"/>
          <w:szCs w:val="24"/>
        </w:rPr>
        <w:t>38% Other Sponsored Programs</w:t>
      </w:r>
    </w:p>
    <w:p w14:paraId="0515AF7A" w14:textId="77777777" w:rsidR="004420A3" w:rsidRPr="000E6F8E" w:rsidRDefault="004420A3" w:rsidP="004420A3">
      <w:pPr>
        <w:spacing w:after="100" w:afterAutospacing="1" w:line="240" w:lineRule="auto"/>
        <w:rPr>
          <w:rFonts w:ascii="Arial" w:hAnsi="Arial" w:cs="Arial"/>
          <w:sz w:val="24"/>
          <w:szCs w:val="24"/>
        </w:rPr>
      </w:pPr>
      <w:r w:rsidRPr="00A4777D">
        <w:rPr>
          <w:rFonts w:ascii="Arial" w:hAnsi="Arial" w:cs="Arial"/>
          <w:sz w:val="24"/>
          <w:szCs w:val="24"/>
        </w:rPr>
        <w:t>Off-Campus – Lower rates apply if Purdue staff will be working on the project at an off campus location for at least one semester or summer session (26%)</w:t>
      </w:r>
    </w:p>
    <w:p w14:paraId="2BF9855B" w14:textId="77777777" w:rsidR="004420A3" w:rsidRPr="000E6F8E" w:rsidRDefault="0063736E" w:rsidP="004420A3">
      <w:pPr>
        <w:spacing w:after="100" w:afterAutospacing="1" w:line="240" w:lineRule="auto"/>
        <w:rPr>
          <w:rFonts w:ascii="Arial" w:hAnsi="Arial" w:cs="Arial"/>
          <w:b/>
          <w:sz w:val="28"/>
          <w:szCs w:val="24"/>
        </w:rPr>
      </w:pPr>
      <w:r w:rsidRPr="000E6F8E">
        <w:rPr>
          <w:rFonts w:ascii="Arial" w:hAnsi="Arial" w:cs="Arial"/>
          <w:b/>
          <w:sz w:val="28"/>
          <w:szCs w:val="24"/>
        </w:rPr>
        <w:t>Excludes:</w:t>
      </w:r>
    </w:p>
    <w:p w14:paraId="1E7DCA14" w14:textId="5824C83F" w:rsidR="0063736E" w:rsidRPr="000E6F8E" w:rsidRDefault="0063736E" w:rsidP="0063736E">
      <w:pPr>
        <w:spacing w:after="0" w:line="240" w:lineRule="auto"/>
        <w:rPr>
          <w:rFonts w:ascii="Arial" w:hAnsi="Arial" w:cs="Arial"/>
          <w:sz w:val="24"/>
          <w:szCs w:val="24"/>
        </w:rPr>
      </w:pPr>
      <w:r w:rsidRPr="000E6F8E">
        <w:rPr>
          <w:rFonts w:ascii="Arial" w:hAnsi="Arial" w:cs="Arial"/>
          <w:sz w:val="24"/>
          <w:szCs w:val="24"/>
        </w:rPr>
        <w:t>Capital Equipment</w:t>
      </w:r>
      <w:r w:rsidR="004623C0" w:rsidRPr="000E6F8E">
        <w:rPr>
          <w:rFonts w:ascii="Arial" w:hAnsi="Arial" w:cs="Arial"/>
          <w:sz w:val="24"/>
          <w:szCs w:val="24"/>
        </w:rPr>
        <w:t xml:space="preserve"> over $5,000</w:t>
      </w:r>
    </w:p>
    <w:p w14:paraId="5ABE28D2" w14:textId="77777777" w:rsidR="0063736E" w:rsidRPr="000E6F8E" w:rsidRDefault="0063736E" w:rsidP="0063736E">
      <w:pPr>
        <w:spacing w:after="0" w:line="240" w:lineRule="auto"/>
        <w:rPr>
          <w:rFonts w:ascii="Arial" w:hAnsi="Arial" w:cs="Arial"/>
          <w:sz w:val="24"/>
          <w:szCs w:val="24"/>
        </w:rPr>
      </w:pPr>
      <w:r w:rsidRPr="000E6F8E">
        <w:rPr>
          <w:rFonts w:ascii="Arial" w:hAnsi="Arial" w:cs="Arial"/>
          <w:sz w:val="24"/>
          <w:szCs w:val="24"/>
        </w:rPr>
        <w:t>Subcontract amounts over $25,000 per subcontract</w:t>
      </w:r>
    </w:p>
    <w:p w14:paraId="4C30EC09" w14:textId="77777777" w:rsidR="0063736E" w:rsidRPr="000E6F8E" w:rsidRDefault="0063736E" w:rsidP="0063736E">
      <w:pPr>
        <w:spacing w:after="0" w:line="240" w:lineRule="auto"/>
        <w:rPr>
          <w:rFonts w:ascii="Arial" w:hAnsi="Arial" w:cs="Arial"/>
          <w:sz w:val="24"/>
          <w:szCs w:val="24"/>
        </w:rPr>
      </w:pPr>
      <w:r w:rsidRPr="000E6F8E">
        <w:rPr>
          <w:rFonts w:ascii="Arial" w:hAnsi="Arial" w:cs="Arial"/>
          <w:sz w:val="24"/>
          <w:szCs w:val="24"/>
        </w:rPr>
        <w:t>Grad Fee Remits</w:t>
      </w:r>
    </w:p>
    <w:p w14:paraId="0BDBF6C1" w14:textId="77777777" w:rsidR="0063736E" w:rsidRPr="000E6F8E" w:rsidRDefault="0063736E" w:rsidP="0063736E">
      <w:pPr>
        <w:spacing w:after="0" w:line="240" w:lineRule="auto"/>
        <w:rPr>
          <w:rFonts w:ascii="Arial" w:hAnsi="Arial" w:cs="Arial"/>
          <w:sz w:val="24"/>
          <w:szCs w:val="24"/>
        </w:rPr>
      </w:pPr>
      <w:r w:rsidRPr="000E6F8E">
        <w:rPr>
          <w:rFonts w:ascii="Arial" w:hAnsi="Arial" w:cs="Arial"/>
          <w:sz w:val="24"/>
          <w:szCs w:val="24"/>
        </w:rPr>
        <w:t>Other – Check with Pre-Award Specialist</w:t>
      </w:r>
    </w:p>
    <w:p w14:paraId="109609A8" w14:textId="77777777" w:rsidR="004420A3" w:rsidRPr="000E6F8E" w:rsidRDefault="004420A3" w:rsidP="004420A3">
      <w:pPr>
        <w:spacing w:after="100" w:afterAutospacing="1" w:line="240" w:lineRule="auto"/>
        <w:rPr>
          <w:rFonts w:ascii="Arial" w:hAnsi="Arial" w:cs="Arial"/>
          <w:sz w:val="24"/>
          <w:szCs w:val="24"/>
        </w:rPr>
      </w:pPr>
    </w:p>
    <w:p w14:paraId="050A43B4" w14:textId="77777777" w:rsidR="005210FD" w:rsidRDefault="005210FD">
      <w:pPr>
        <w:rPr>
          <w:rFonts w:ascii="Arial Rounded MT Bold" w:eastAsia="Times New Roman" w:hAnsi="Arial Rounded MT Bold" w:cs="Times New Roman"/>
          <w:b/>
          <w:bCs/>
          <w:color w:val="000000" w:themeColor="text1"/>
          <w:sz w:val="40"/>
          <w:szCs w:val="27"/>
          <w:u w:val="single"/>
        </w:rPr>
      </w:pPr>
    </w:p>
    <w:p w14:paraId="66FD26B4" w14:textId="1A7E9441" w:rsidR="0032002F" w:rsidRDefault="0032002F">
      <w:pPr>
        <w:rPr>
          <w:rFonts w:ascii="Arial Rounded MT Bold" w:eastAsia="Times New Roman" w:hAnsi="Arial Rounded MT Bold" w:cs="Times New Roman"/>
          <w:b/>
          <w:bCs/>
          <w:color w:val="000000" w:themeColor="text1"/>
          <w:sz w:val="40"/>
          <w:szCs w:val="27"/>
          <w:u w:val="single"/>
        </w:rPr>
      </w:pPr>
      <w:r>
        <w:rPr>
          <w:rFonts w:ascii="Arial Rounded MT Bold" w:eastAsia="Times New Roman" w:hAnsi="Arial Rounded MT Bold" w:cs="Times New Roman"/>
          <w:b/>
          <w:bCs/>
          <w:color w:val="000000" w:themeColor="text1"/>
          <w:sz w:val="40"/>
          <w:szCs w:val="27"/>
          <w:u w:val="single"/>
        </w:rPr>
        <w:t xml:space="preserve">Research </w:t>
      </w:r>
      <w:r w:rsidRPr="00CE65E1">
        <w:rPr>
          <w:rFonts w:ascii="Arial Rounded MT Bold" w:eastAsia="Times New Roman" w:hAnsi="Arial Rounded MT Bold" w:cs="Times New Roman"/>
          <w:b/>
          <w:bCs/>
          <w:color w:val="000000" w:themeColor="text1"/>
          <w:sz w:val="40"/>
          <w:szCs w:val="27"/>
          <w:u w:val="single"/>
        </w:rPr>
        <w:t>Resources Continued:</w:t>
      </w:r>
    </w:p>
    <w:p w14:paraId="18C2BBD5" w14:textId="77777777" w:rsidR="0032002F" w:rsidRDefault="0032002F">
      <w:pPr>
        <w:rPr>
          <w:rFonts w:ascii="Arial Rounded MT Bold" w:eastAsia="Times New Roman" w:hAnsi="Arial Rounded MT Bold" w:cs="Times New Roman"/>
          <w:b/>
          <w:bCs/>
          <w:color w:val="000000" w:themeColor="text1"/>
          <w:sz w:val="32"/>
          <w:szCs w:val="27"/>
        </w:rPr>
      </w:pPr>
      <w:r w:rsidRPr="0032002F">
        <w:rPr>
          <w:rFonts w:ascii="Arial Rounded MT Bold" w:eastAsia="Times New Roman" w:hAnsi="Arial Rounded MT Bold" w:cs="Times New Roman"/>
          <w:b/>
          <w:bCs/>
          <w:color w:val="000000" w:themeColor="text1"/>
          <w:sz w:val="32"/>
          <w:szCs w:val="27"/>
        </w:rPr>
        <w:t>Key Terminology</w:t>
      </w:r>
    </w:p>
    <w:p w14:paraId="01AC9833" w14:textId="77777777" w:rsidR="0013754A" w:rsidRPr="000E6F8E" w:rsidRDefault="0013754A" w:rsidP="0013754A">
      <w:pPr>
        <w:rPr>
          <w:rFonts w:ascii="Arial" w:hAnsi="Arial" w:cs="Arial"/>
          <w:sz w:val="24"/>
          <w:szCs w:val="26"/>
        </w:rPr>
      </w:pPr>
      <w:r w:rsidRPr="000E6F8E">
        <w:rPr>
          <w:rFonts w:ascii="Arial" w:hAnsi="Arial" w:cs="Arial"/>
          <w:b/>
          <w:sz w:val="24"/>
          <w:szCs w:val="26"/>
        </w:rPr>
        <w:t>Buy Out</w:t>
      </w:r>
      <w:r w:rsidRPr="000E6F8E">
        <w:rPr>
          <w:rFonts w:ascii="Arial" w:hAnsi="Arial" w:cs="Arial"/>
          <w:sz w:val="24"/>
          <w:szCs w:val="26"/>
        </w:rPr>
        <w:t xml:space="preserve"> – This term is appropriate for use when the department is going to receive funding for a faculty member’s time that is not tied to specific expenses.  For example, a 50% buyout provides the department with 50% of a faculty member’s salary.  If someone is being hired to teach the faculty member’s course, the 50% buyout will be used to fund this expense. Any funds left over from the buyout (after replacement costs) remain in the departments general fund for other uses.  Buy Out of a faculty member’s time creates Salary Savings.  </w:t>
      </w:r>
    </w:p>
    <w:p w14:paraId="55578A62" w14:textId="77777777" w:rsidR="0013754A" w:rsidRPr="000E6F8E" w:rsidRDefault="0013754A" w:rsidP="0013754A">
      <w:pPr>
        <w:rPr>
          <w:rFonts w:ascii="Arial" w:hAnsi="Arial" w:cs="Arial"/>
          <w:sz w:val="24"/>
          <w:szCs w:val="26"/>
        </w:rPr>
      </w:pPr>
      <w:r w:rsidRPr="000E6F8E">
        <w:rPr>
          <w:rFonts w:ascii="Arial" w:hAnsi="Arial" w:cs="Arial"/>
          <w:b/>
          <w:sz w:val="24"/>
          <w:szCs w:val="26"/>
        </w:rPr>
        <w:t>Salary Savings</w:t>
      </w:r>
      <w:r w:rsidRPr="000E6F8E">
        <w:rPr>
          <w:rFonts w:ascii="Arial" w:hAnsi="Arial" w:cs="Arial"/>
          <w:sz w:val="24"/>
          <w:szCs w:val="26"/>
        </w:rPr>
        <w:t xml:space="preserve"> – This term is generally used when discussing the funds that are associated with a sponsored program in support of a faculty member’s </w:t>
      </w:r>
      <w:r w:rsidRPr="000E6F8E">
        <w:rPr>
          <w:rFonts w:ascii="Arial" w:hAnsi="Arial" w:cs="Arial"/>
          <w:b/>
          <w:i/>
          <w:sz w:val="24"/>
          <w:szCs w:val="26"/>
        </w:rPr>
        <w:t xml:space="preserve">academic year </w:t>
      </w:r>
      <w:r w:rsidRPr="000E6F8E">
        <w:rPr>
          <w:rFonts w:ascii="Arial" w:hAnsi="Arial" w:cs="Arial"/>
          <w:sz w:val="24"/>
          <w:szCs w:val="26"/>
        </w:rPr>
        <w:t xml:space="preserve">effort. I.E., NSF may provide 10% of a faculty member’s salary to support their effort on a project. The 10% that remains in the department’s general fund after the salary is charged to NSF is the department’s “salary savings”.  Salary savings could also be associated with TAP activities, or instances where a faculty member’s salary is charged to an account in another college or department or their time is “Bought Out”.  Note, an AY faculty member’s </w:t>
      </w:r>
      <w:r w:rsidRPr="000E6F8E">
        <w:rPr>
          <w:rFonts w:ascii="Arial" w:hAnsi="Arial" w:cs="Arial"/>
          <w:b/>
          <w:i/>
          <w:sz w:val="24"/>
          <w:szCs w:val="26"/>
        </w:rPr>
        <w:t>summer</w:t>
      </w:r>
      <w:r w:rsidRPr="000E6F8E">
        <w:rPr>
          <w:rFonts w:ascii="Arial" w:hAnsi="Arial" w:cs="Arial"/>
          <w:sz w:val="24"/>
          <w:szCs w:val="26"/>
        </w:rPr>
        <w:t xml:space="preserve"> salary is charged to a sponsored project, it does not generate salary savings.  </w:t>
      </w:r>
    </w:p>
    <w:p w14:paraId="1A64B1BD" w14:textId="77777777" w:rsidR="0013754A" w:rsidRPr="000E6F8E" w:rsidRDefault="0013754A" w:rsidP="0013754A">
      <w:pPr>
        <w:rPr>
          <w:rFonts w:ascii="Arial" w:hAnsi="Arial" w:cs="Arial"/>
          <w:sz w:val="24"/>
          <w:szCs w:val="26"/>
        </w:rPr>
      </w:pPr>
      <w:r w:rsidRPr="000E6F8E">
        <w:rPr>
          <w:rFonts w:ascii="Arial" w:hAnsi="Arial" w:cs="Arial"/>
          <w:b/>
          <w:sz w:val="24"/>
          <w:szCs w:val="26"/>
        </w:rPr>
        <w:t>Replacement Costs</w:t>
      </w:r>
      <w:r w:rsidRPr="000E6F8E">
        <w:rPr>
          <w:rFonts w:ascii="Arial" w:hAnsi="Arial" w:cs="Arial"/>
          <w:sz w:val="24"/>
          <w:szCs w:val="26"/>
        </w:rPr>
        <w:t xml:space="preserve"> – When requesting replacement costs, the department will incur replacement costs associated with hiring personnel to perform the duties of the faculty member. For example, a department can request funds to hire personnel to fill classes for a vacancy. In those instances, the department is provided the exact cost of the personnel hired.  In the context of PPI funding, this is the preferred method when Technology faculty are involved. This allows the full university investment (or Lilly award) in the transformation to be utilized towards the transformation.  </w:t>
      </w:r>
    </w:p>
    <w:p w14:paraId="24036BDD" w14:textId="77777777" w:rsidR="0063736E" w:rsidRPr="000E6F8E" w:rsidRDefault="0013754A" w:rsidP="0063736E">
      <w:pPr>
        <w:rPr>
          <w:rFonts w:ascii="Arial" w:hAnsi="Arial" w:cs="Arial"/>
          <w:sz w:val="28"/>
          <w:szCs w:val="28"/>
        </w:rPr>
      </w:pPr>
      <w:r w:rsidRPr="000E6F8E">
        <w:rPr>
          <w:rFonts w:ascii="Arial" w:hAnsi="Arial" w:cs="Arial"/>
          <w:b/>
          <w:sz w:val="24"/>
          <w:szCs w:val="26"/>
        </w:rPr>
        <w:t xml:space="preserve">Release Time </w:t>
      </w:r>
      <w:r w:rsidRPr="000E6F8E">
        <w:rPr>
          <w:rFonts w:ascii="Arial" w:hAnsi="Arial" w:cs="Arial"/>
          <w:sz w:val="24"/>
          <w:szCs w:val="26"/>
        </w:rPr>
        <w:t>– When a department head releases a faculty member from traditional faculty duties so that the faculty can commit substantial effort to an administrative and/or otherwise non-traditional faculty activity.  Note, the commitment may or may not be associated with additional funding to buy-out the effort.  For example, faculty member agrees to serve on a university level committee requiring significant effort and the department head agrees</w:t>
      </w:r>
      <w:r w:rsidRPr="000E6F8E">
        <w:rPr>
          <w:rFonts w:ascii="Arial" w:hAnsi="Arial" w:cs="Arial"/>
          <w:sz w:val="28"/>
          <w:szCs w:val="28"/>
        </w:rPr>
        <w:t xml:space="preserve"> </w:t>
      </w:r>
    </w:p>
    <w:p w14:paraId="6DB32A45" w14:textId="6A6727B4" w:rsidR="0063736E" w:rsidRDefault="0063736E" w:rsidP="0063736E">
      <w:pPr>
        <w:rPr>
          <w:rFonts w:ascii="Arial" w:hAnsi="Arial" w:cs="Arial"/>
          <w:sz w:val="28"/>
          <w:szCs w:val="28"/>
        </w:rPr>
      </w:pPr>
    </w:p>
    <w:p w14:paraId="126B1922" w14:textId="31AFE0AE" w:rsidR="000E6F8E" w:rsidRDefault="000E6F8E" w:rsidP="0063736E">
      <w:pPr>
        <w:rPr>
          <w:rFonts w:ascii="Arial" w:hAnsi="Arial" w:cs="Arial"/>
          <w:sz w:val="28"/>
          <w:szCs w:val="28"/>
        </w:rPr>
      </w:pPr>
    </w:p>
    <w:p w14:paraId="434B36F2" w14:textId="77777777" w:rsidR="000E6F8E" w:rsidRDefault="000E6F8E" w:rsidP="0063736E">
      <w:pPr>
        <w:rPr>
          <w:rFonts w:ascii="Arial" w:hAnsi="Arial" w:cs="Arial"/>
          <w:sz w:val="28"/>
          <w:szCs w:val="28"/>
        </w:rPr>
      </w:pPr>
    </w:p>
    <w:p w14:paraId="0D699633" w14:textId="77777777" w:rsidR="0063736E" w:rsidRDefault="0063736E" w:rsidP="0063736E">
      <w:pPr>
        <w:rPr>
          <w:rFonts w:ascii="Arial Rounded MT Bold" w:eastAsia="Times New Roman" w:hAnsi="Arial Rounded MT Bold" w:cs="Times New Roman"/>
          <w:b/>
          <w:bCs/>
          <w:color w:val="000000" w:themeColor="text1"/>
          <w:sz w:val="40"/>
          <w:szCs w:val="27"/>
          <w:u w:val="single"/>
        </w:rPr>
      </w:pPr>
      <w:r>
        <w:rPr>
          <w:rFonts w:ascii="Arial Rounded MT Bold" w:eastAsia="Times New Roman" w:hAnsi="Arial Rounded MT Bold" w:cs="Times New Roman"/>
          <w:b/>
          <w:bCs/>
          <w:color w:val="000000" w:themeColor="text1"/>
          <w:sz w:val="40"/>
          <w:szCs w:val="27"/>
          <w:u w:val="single"/>
        </w:rPr>
        <w:lastRenderedPageBreak/>
        <w:t xml:space="preserve">Research </w:t>
      </w:r>
      <w:r w:rsidRPr="00CE65E1">
        <w:rPr>
          <w:rFonts w:ascii="Arial Rounded MT Bold" w:eastAsia="Times New Roman" w:hAnsi="Arial Rounded MT Bold" w:cs="Times New Roman"/>
          <w:b/>
          <w:bCs/>
          <w:color w:val="000000" w:themeColor="text1"/>
          <w:sz w:val="40"/>
          <w:szCs w:val="27"/>
          <w:u w:val="single"/>
        </w:rPr>
        <w:t>Resources Continued:</w:t>
      </w:r>
    </w:p>
    <w:p w14:paraId="26B3E331" w14:textId="77777777" w:rsidR="0063736E" w:rsidRDefault="0063736E" w:rsidP="0063736E">
      <w:pPr>
        <w:rPr>
          <w:rFonts w:ascii="Arial" w:hAnsi="Arial" w:cs="Arial"/>
        </w:rPr>
      </w:pPr>
      <w:r w:rsidRPr="0032002F">
        <w:rPr>
          <w:rFonts w:ascii="Arial Rounded MT Bold" w:eastAsia="Times New Roman" w:hAnsi="Arial Rounded MT Bold" w:cs="Times New Roman"/>
          <w:b/>
          <w:bCs/>
          <w:color w:val="000000" w:themeColor="text1"/>
          <w:sz w:val="32"/>
          <w:szCs w:val="27"/>
        </w:rPr>
        <w:t>Key Terminology</w:t>
      </w:r>
      <w:r>
        <w:rPr>
          <w:rFonts w:ascii="Arial Rounded MT Bold" w:eastAsia="Times New Roman" w:hAnsi="Arial Rounded MT Bold" w:cs="Times New Roman"/>
          <w:b/>
          <w:bCs/>
          <w:color w:val="000000" w:themeColor="text1"/>
          <w:sz w:val="32"/>
          <w:szCs w:val="27"/>
        </w:rPr>
        <w:t xml:space="preserve"> Continued</w:t>
      </w:r>
    </w:p>
    <w:p w14:paraId="5E1F9F46" w14:textId="77777777" w:rsidR="0013754A" w:rsidRPr="000E6F8E" w:rsidRDefault="0013754A" w:rsidP="0013754A">
      <w:pPr>
        <w:rPr>
          <w:rFonts w:ascii="Arial" w:hAnsi="Arial" w:cs="Arial"/>
          <w:sz w:val="24"/>
          <w:szCs w:val="26"/>
        </w:rPr>
      </w:pPr>
      <w:r w:rsidRPr="000E6F8E">
        <w:rPr>
          <w:rFonts w:ascii="Arial" w:hAnsi="Arial" w:cs="Arial"/>
          <w:sz w:val="24"/>
          <w:szCs w:val="26"/>
        </w:rPr>
        <w:t xml:space="preserve">to relieve them from teaching or other department responsibilities; faculty member serves on the Indiana Commission for Higher Education (15+ off campus meetings a year with associated work); unfunded curriculum support for the Polytechnic High School; unfunded effort on a sponsored project.  </w:t>
      </w:r>
    </w:p>
    <w:p w14:paraId="7E2E1D6A" w14:textId="77777777" w:rsidR="0013754A" w:rsidRPr="000E6F8E" w:rsidRDefault="0013754A" w:rsidP="0013754A">
      <w:pPr>
        <w:spacing w:line="240" w:lineRule="auto"/>
        <w:rPr>
          <w:rFonts w:ascii="Arial" w:hAnsi="Arial" w:cs="Arial"/>
          <w:sz w:val="24"/>
          <w:szCs w:val="26"/>
        </w:rPr>
      </w:pPr>
      <w:r w:rsidRPr="000E6F8E">
        <w:rPr>
          <w:rFonts w:ascii="Arial" w:hAnsi="Arial" w:cs="Arial"/>
          <w:b/>
          <w:sz w:val="24"/>
          <w:szCs w:val="26"/>
        </w:rPr>
        <w:t>Cost Sharing</w:t>
      </w:r>
      <w:r w:rsidRPr="000E6F8E">
        <w:rPr>
          <w:rFonts w:ascii="Arial" w:hAnsi="Arial" w:cs="Arial"/>
          <w:sz w:val="24"/>
          <w:szCs w:val="26"/>
        </w:rPr>
        <w:t xml:space="preserve"> – two types of cost sharing:  </w:t>
      </w:r>
    </w:p>
    <w:p w14:paraId="4A2B554E" w14:textId="77777777" w:rsidR="0013754A" w:rsidRPr="000E6F8E" w:rsidRDefault="0013754A" w:rsidP="0013754A">
      <w:pPr>
        <w:spacing w:line="240" w:lineRule="auto"/>
        <w:rPr>
          <w:rFonts w:ascii="Arial" w:hAnsi="Arial" w:cs="Arial"/>
          <w:sz w:val="24"/>
          <w:szCs w:val="26"/>
        </w:rPr>
      </w:pPr>
      <w:r w:rsidRPr="000E6F8E">
        <w:rPr>
          <w:rFonts w:ascii="Arial" w:hAnsi="Arial" w:cs="Arial"/>
          <w:bCs/>
          <w:i/>
          <w:sz w:val="24"/>
          <w:szCs w:val="26"/>
        </w:rPr>
        <w:t>Mandatory</w:t>
      </w:r>
      <w:r w:rsidRPr="000E6F8E">
        <w:rPr>
          <w:rFonts w:ascii="Arial" w:hAnsi="Arial" w:cs="Arial"/>
          <w:sz w:val="24"/>
          <w:szCs w:val="26"/>
        </w:rPr>
        <w:t xml:space="preserve">- is that commitment to participate in the cost of the project required either by Statute or by Administrative regulation. The requirement for such cost participation will be explicitly set forth in project announcements or guideline issued by the sponsor, and will be a requirement for eligibility to participate in the project and will be specifically identified within the university’s proposal.   Cost sharing committed by the University that is not required by Statute or administration regulation, becomes mandatory cost sharing. </w:t>
      </w:r>
    </w:p>
    <w:p w14:paraId="7B747D74" w14:textId="77777777" w:rsidR="0013754A" w:rsidRPr="000E6F8E" w:rsidRDefault="0013754A" w:rsidP="0013754A">
      <w:pPr>
        <w:rPr>
          <w:rFonts w:ascii="Arial" w:hAnsi="Arial" w:cs="Arial"/>
          <w:sz w:val="24"/>
          <w:szCs w:val="26"/>
        </w:rPr>
      </w:pPr>
      <w:r w:rsidRPr="000E6F8E">
        <w:rPr>
          <w:rFonts w:ascii="Arial" w:hAnsi="Arial" w:cs="Arial"/>
          <w:bCs/>
          <w:i/>
          <w:sz w:val="24"/>
          <w:szCs w:val="26"/>
        </w:rPr>
        <w:t>Voluntary</w:t>
      </w:r>
      <w:r w:rsidRPr="000E6F8E">
        <w:rPr>
          <w:rFonts w:ascii="Arial" w:hAnsi="Arial" w:cs="Arial"/>
          <w:sz w:val="24"/>
          <w:szCs w:val="26"/>
        </w:rPr>
        <w:t>- is the University’s participation in the cost of a project when there was no commitment within the University’s proposal to share in the cost of the project or when the University’s actual participation in the cost of the project exceeds the cost sharing commitment made as a part of the University’s proposal.</w:t>
      </w:r>
    </w:p>
    <w:p w14:paraId="3EFDCF77" w14:textId="77777777" w:rsidR="0013754A" w:rsidRPr="000E6F8E" w:rsidRDefault="0013754A" w:rsidP="0013754A">
      <w:pPr>
        <w:spacing w:line="240" w:lineRule="auto"/>
        <w:rPr>
          <w:rFonts w:ascii="Arial" w:hAnsi="Arial" w:cs="Arial"/>
          <w:b/>
          <w:sz w:val="24"/>
          <w:szCs w:val="26"/>
        </w:rPr>
      </w:pPr>
      <w:r w:rsidRPr="000E6F8E">
        <w:rPr>
          <w:rFonts w:ascii="Arial" w:hAnsi="Arial" w:cs="Arial"/>
          <w:b/>
          <w:sz w:val="24"/>
          <w:szCs w:val="26"/>
        </w:rPr>
        <w:t>Sources of cost share:</w:t>
      </w:r>
    </w:p>
    <w:p w14:paraId="2A0CD9AE" w14:textId="77777777" w:rsidR="0013754A" w:rsidRPr="000E6F8E" w:rsidRDefault="0013754A" w:rsidP="0013754A">
      <w:pPr>
        <w:spacing w:line="240" w:lineRule="auto"/>
        <w:rPr>
          <w:rFonts w:ascii="Arial" w:hAnsi="Arial" w:cs="Arial"/>
          <w:sz w:val="24"/>
          <w:szCs w:val="26"/>
        </w:rPr>
      </w:pPr>
      <w:r w:rsidRPr="000E6F8E">
        <w:rPr>
          <w:rFonts w:ascii="Arial" w:hAnsi="Arial" w:cs="Arial"/>
          <w:i/>
          <w:sz w:val="24"/>
          <w:szCs w:val="26"/>
        </w:rPr>
        <w:t>Academic Year Salary</w:t>
      </w:r>
      <w:r w:rsidRPr="000E6F8E">
        <w:rPr>
          <w:rFonts w:ascii="Arial" w:hAnsi="Arial" w:cs="Arial"/>
          <w:sz w:val="24"/>
          <w:szCs w:val="26"/>
        </w:rPr>
        <w:t xml:space="preserve"> – all departments (except for a few unique cases) have 100% of their faculty member’s base salary in their recurring budget.  Therefore, cost sharing an AY faculty member’s salary during the academic year does not “cost” a department anything.  Cost share salary is moved from the department budget into a project specific account. The faculty member is then charged to that account so the net impact on the department operating account is $0.</w:t>
      </w:r>
    </w:p>
    <w:p w14:paraId="4A07ACB2" w14:textId="77777777" w:rsidR="0013754A" w:rsidRPr="000E6F8E" w:rsidRDefault="0013754A" w:rsidP="0013754A">
      <w:pPr>
        <w:rPr>
          <w:rFonts w:ascii="Arial" w:hAnsi="Arial" w:cs="Arial"/>
          <w:sz w:val="24"/>
          <w:szCs w:val="26"/>
        </w:rPr>
      </w:pPr>
      <w:r w:rsidRPr="000E6F8E">
        <w:rPr>
          <w:rFonts w:ascii="Arial" w:hAnsi="Arial" w:cs="Arial"/>
          <w:i/>
          <w:sz w:val="24"/>
          <w:szCs w:val="26"/>
        </w:rPr>
        <w:t>Supply/Expense &amp; Graduate Students</w:t>
      </w:r>
      <w:r w:rsidRPr="000E6F8E">
        <w:rPr>
          <w:rFonts w:ascii="Arial" w:hAnsi="Arial" w:cs="Arial"/>
          <w:sz w:val="24"/>
          <w:szCs w:val="26"/>
        </w:rPr>
        <w:t xml:space="preserve"> – the department has to provide these funds in support of the project from their general fund operating account, gift or residual account.  </w:t>
      </w:r>
    </w:p>
    <w:p w14:paraId="23790341" w14:textId="77777777" w:rsidR="0013754A" w:rsidRPr="000E6F8E" w:rsidRDefault="0013754A" w:rsidP="0013754A">
      <w:pPr>
        <w:rPr>
          <w:sz w:val="24"/>
          <w:szCs w:val="26"/>
        </w:rPr>
      </w:pPr>
      <w:r w:rsidRPr="000E6F8E">
        <w:rPr>
          <w:rFonts w:ascii="Arial" w:hAnsi="Arial" w:cs="Arial"/>
          <w:i/>
          <w:sz w:val="24"/>
          <w:szCs w:val="26"/>
        </w:rPr>
        <w:t>Summer Salary</w:t>
      </w:r>
      <w:r w:rsidRPr="000E6F8E">
        <w:rPr>
          <w:rFonts w:ascii="Arial" w:hAnsi="Arial" w:cs="Arial"/>
          <w:sz w:val="24"/>
          <w:szCs w:val="26"/>
        </w:rPr>
        <w:t xml:space="preserve"> – this is an additional cost to the department as departments rarely have recurring general funds to support summer salary for academic year faculty.</w:t>
      </w:r>
      <w:r w:rsidRPr="000E6F8E">
        <w:rPr>
          <w:sz w:val="24"/>
          <w:szCs w:val="26"/>
        </w:rPr>
        <w:t xml:space="preserve">  </w:t>
      </w:r>
    </w:p>
    <w:p w14:paraId="747E9F3D" w14:textId="77777777" w:rsidR="0032002F" w:rsidRPr="0032002F" w:rsidRDefault="0032002F">
      <w:pPr>
        <w:rPr>
          <w:rFonts w:ascii="Arial Rounded MT Bold" w:eastAsia="Times New Roman" w:hAnsi="Arial Rounded MT Bold" w:cs="Times New Roman"/>
          <w:b/>
          <w:bCs/>
          <w:color w:val="000000" w:themeColor="text1"/>
          <w:sz w:val="32"/>
          <w:szCs w:val="27"/>
        </w:rPr>
      </w:pPr>
    </w:p>
    <w:p w14:paraId="38AFE411" w14:textId="3787C38C" w:rsidR="0032002F" w:rsidRDefault="0032002F">
      <w:pPr>
        <w:rPr>
          <w:rFonts w:ascii="Arial Rounded MT Bold" w:eastAsia="Times New Roman" w:hAnsi="Arial Rounded MT Bold" w:cs="Times New Roman"/>
          <w:b/>
          <w:bCs/>
          <w:color w:val="000000" w:themeColor="text1"/>
          <w:sz w:val="40"/>
          <w:szCs w:val="27"/>
          <w:u w:val="single"/>
        </w:rPr>
      </w:pPr>
    </w:p>
    <w:p w14:paraId="6E659F55" w14:textId="4B9E790A" w:rsidR="000E6F8E" w:rsidRDefault="000E6F8E">
      <w:pPr>
        <w:rPr>
          <w:rFonts w:ascii="Arial Rounded MT Bold" w:eastAsia="Times New Roman" w:hAnsi="Arial Rounded MT Bold" w:cs="Times New Roman"/>
          <w:b/>
          <w:bCs/>
          <w:color w:val="000000" w:themeColor="text1"/>
          <w:sz w:val="40"/>
          <w:szCs w:val="27"/>
          <w:u w:val="single"/>
        </w:rPr>
      </w:pPr>
    </w:p>
    <w:p w14:paraId="19964389" w14:textId="77777777" w:rsidR="000E6F8E" w:rsidRDefault="000E6F8E">
      <w:pPr>
        <w:rPr>
          <w:rFonts w:ascii="Arial Rounded MT Bold" w:eastAsia="Times New Roman" w:hAnsi="Arial Rounded MT Bold" w:cs="Times New Roman"/>
          <w:b/>
          <w:bCs/>
          <w:color w:val="000000" w:themeColor="text1"/>
          <w:sz w:val="40"/>
          <w:szCs w:val="27"/>
          <w:u w:val="single"/>
        </w:rPr>
      </w:pPr>
    </w:p>
    <w:p w14:paraId="4ECD3239" w14:textId="77777777" w:rsidR="00367D28" w:rsidRDefault="004420A3">
      <w:pPr>
        <w:rPr>
          <w:rFonts w:ascii="Arial Rounded MT Bold" w:eastAsia="Times New Roman" w:hAnsi="Arial Rounded MT Bold" w:cs="Times New Roman"/>
          <w:b/>
          <w:bCs/>
          <w:color w:val="000000" w:themeColor="text1"/>
          <w:sz w:val="40"/>
          <w:szCs w:val="27"/>
          <w:u w:val="single"/>
        </w:rPr>
      </w:pPr>
      <w:r>
        <w:rPr>
          <w:rFonts w:ascii="Arial Rounded MT Bold" w:eastAsia="Times New Roman" w:hAnsi="Arial Rounded MT Bold" w:cs="Times New Roman"/>
          <w:b/>
          <w:bCs/>
          <w:color w:val="000000" w:themeColor="text1"/>
          <w:sz w:val="40"/>
          <w:szCs w:val="27"/>
          <w:u w:val="single"/>
        </w:rPr>
        <w:lastRenderedPageBreak/>
        <w:t xml:space="preserve">Research </w:t>
      </w:r>
      <w:r w:rsidRPr="00CE65E1">
        <w:rPr>
          <w:rFonts w:ascii="Arial Rounded MT Bold" w:eastAsia="Times New Roman" w:hAnsi="Arial Rounded MT Bold" w:cs="Times New Roman"/>
          <w:b/>
          <w:bCs/>
          <w:color w:val="000000" w:themeColor="text1"/>
          <w:sz w:val="40"/>
          <w:szCs w:val="27"/>
          <w:u w:val="single"/>
        </w:rPr>
        <w:t>Resources Continued:</w:t>
      </w:r>
    </w:p>
    <w:p w14:paraId="310C8A93" w14:textId="77777777" w:rsidR="004420A3" w:rsidRDefault="004420A3">
      <w:pPr>
        <w:rPr>
          <w:rFonts w:ascii="Arial Rounded MT Bold" w:eastAsia="Times New Roman" w:hAnsi="Arial Rounded MT Bold" w:cs="Times New Roman"/>
          <w:b/>
          <w:bCs/>
          <w:color w:val="000000" w:themeColor="text1"/>
          <w:sz w:val="40"/>
          <w:szCs w:val="27"/>
          <w:u w:val="single"/>
        </w:rPr>
      </w:pPr>
    </w:p>
    <w:p w14:paraId="492D0963" w14:textId="77777777" w:rsidR="004420A3" w:rsidRDefault="004420A3">
      <w:pPr>
        <w:rPr>
          <w:rFonts w:ascii="Arial Rounded MT Bold" w:eastAsia="Times New Roman" w:hAnsi="Arial Rounded MT Bold" w:cs="Times New Roman"/>
          <w:b/>
          <w:bCs/>
          <w:color w:val="000000" w:themeColor="text1"/>
          <w:sz w:val="32"/>
          <w:szCs w:val="32"/>
        </w:rPr>
      </w:pPr>
      <w:r w:rsidRPr="004420A3">
        <w:rPr>
          <w:rFonts w:ascii="Arial Rounded MT Bold" w:eastAsia="Times New Roman" w:hAnsi="Arial Rounded MT Bold" w:cs="Times New Roman"/>
          <w:b/>
          <w:bCs/>
          <w:color w:val="000000" w:themeColor="text1"/>
          <w:sz w:val="32"/>
          <w:szCs w:val="32"/>
        </w:rPr>
        <w:t>Grants Management – GM AIMS</w:t>
      </w:r>
    </w:p>
    <w:p w14:paraId="5FCDE897" w14:textId="77777777" w:rsidR="0032002F" w:rsidRDefault="004420A3" w:rsidP="004420A3">
      <w:pPr>
        <w:spacing w:after="0" w:line="240" w:lineRule="auto"/>
        <w:rPr>
          <w:rFonts w:ascii="Arial" w:eastAsia="Times New Roman" w:hAnsi="Arial" w:cs="Arial"/>
          <w:sz w:val="24"/>
          <w:szCs w:val="28"/>
        </w:rPr>
      </w:pPr>
      <w:r w:rsidRPr="004420A3">
        <w:rPr>
          <w:rFonts w:ascii="Arial" w:eastAsia="Times New Roman" w:hAnsi="Arial" w:cs="Arial"/>
          <w:sz w:val="24"/>
          <w:szCs w:val="28"/>
        </w:rPr>
        <w:t>The GM AIMS Account Projection application allows you to project Salaries and Supplies &amp; Expenses on sponsored program accounts.</w:t>
      </w:r>
      <w:r w:rsidR="0063736E">
        <w:rPr>
          <w:rFonts w:ascii="Arial" w:eastAsia="Times New Roman" w:hAnsi="Arial" w:cs="Arial"/>
          <w:sz w:val="24"/>
          <w:szCs w:val="28"/>
        </w:rPr>
        <w:t xml:space="preserve">  Key benefits of the AIMS tools are:</w:t>
      </w:r>
    </w:p>
    <w:p w14:paraId="7960C996" w14:textId="77777777" w:rsidR="0063736E" w:rsidRDefault="0063736E" w:rsidP="0063736E">
      <w:pPr>
        <w:pStyle w:val="ListParagraph"/>
        <w:numPr>
          <w:ilvl w:val="0"/>
          <w:numId w:val="8"/>
        </w:numPr>
        <w:spacing w:after="0" w:line="240" w:lineRule="auto"/>
        <w:rPr>
          <w:rFonts w:ascii="Arial" w:eastAsia="Times New Roman" w:hAnsi="Arial" w:cs="Arial"/>
          <w:sz w:val="24"/>
          <w:szCs w:val="28"/>
        </w:rPr>
      </w:pPr>
      <w:r>
        <w:rPr>
          <w:rFonts w:ascii="Arial" w:eastAsia="Times New Roman" w:hAnsi="Arial" w:cs="Arial"/>
          <w:sz w:val="24"/>
          <w:szCs w:val="28"/>
        </w:rPr>
        <w:t>Real-time tracking of grant budgets and expenditures</w:t>
      </w:r>
    </w:p>
    <w:p w14:paraId="11226C71" w14:textId="77777777" w:rsidR="0063736E" w:rsidRDefault="0063736E" w:rsidP="0063736E">
      <w:pPr>
        <w:pStyle w:val="ListParagraph"/>
        <w:numPr>
          <w:ilvl w:val="0"/>
          <w:numId w:val="8"/>
        </w:numPr>
        <w:spacing w:after="0" w:line="240" w:lineRule="auto"/>
        <w:rPr>
          <w:rFonts w:ascii="Arial" w:eastAsia="Times New Roman" w:hAnsi="Arial" w:cs="Arial"/>
          <w:sz w:val="24"/>
          <w:szCs w:val="28"/>
        </w:rPr>
      </w:pPr>
      <w:r>
        <w:rPr>
          <w:rFonts w:ascii="Arial" w:eastAsia="Times New Roman" w:hAnsi="Arial" w:cs="Arial"/>
          <w:sz w:val="24"/>
          <w:szCs w:val="28"/>
        </w:rPr>
        <w:t>Expenditure details such as PO numbers, vendors, and item descriptions</w:t>
      </w:r>
    </w:p>
    <w:p w14:paraId="70A6E2B8" w14:textId="77777777" w:rsidR="0063736E" w:rsidRPr="0063736E" w:rsidRDefault="0063736E" w:rsidP="0063736E">
      <w:pPr>
        <w:pStyle w:val="ListParagraph"/>
        <w:numPr>
          <w:ilvl w:val="0"/>
          <w:numId w:val="8"/>
        </w:numPr>
        <w:spacing w:after="0" w:line="240" w:lineRule="auto"/>
        <w:rPr>
          <w:rFonts w:ascii="Arial" w:eastAsia="Times New Roman" w:hAnsi="Arial" w:cs="Arial"/>
          <w:sz w:val="24"/>
          <w:szCs w:val="28"/>
        </w:rPr>
      </w:pPr>
      <w:r>
        <w:rPr>
          <w:rFonts w:ascii="Arial" w:eastAsia="Times New Roman" w:hAnsi="Arial" w:cs="Arial"/>
          <w:sz w:val="24"/>
          <w:szCs w:val="28"/>
        </w:rPr>
        <w:t>Information on technical reposts due and where/how to send them</w:t>
      </w:r>
    </w:p>
    <w:p w14:paraId="4D54AB79" w14:textId="77777777" w:rsidR="0063736E" w:rsidRDefault="0063736E" w:rsidP="004420A3">
      <w:pPr>
        <w:spacing w:after="0" w:line="240" w:lineRule="auto"/>
        <w:rPr>
          <w:rFonts w:ascii="Arial" w:eastAsia="Times New Roman" w:hAnsi="Arial" w:cs="Arial"/>
          <w:sz w:val="24"/>
          <w:szCs w:val="28"/>
        </w:rPr>
      </w:pPr>
    </w:p>
    <w:p w14:paraId="444319E6" w14:textId="77777777" w:rsidR="0032002F" w:rsidRDefault="0032002F" w:rsidP="004420A3">
      <w:pPr>
        <w:spacing w:after="0" w:line="240" w:lineRule="auto"/>
        <w:rPr>
          <w:rFonts w:ascii="Arial" w:eastAsia="Times New Roman" w:hAnsi="Arial" w:cs="Arial"/>
          <w:sz w:val="24"/>
          <w:szCs w:val="28"/>
        </w:rPr>
      </w:pPr>
    </w:p>
    <w:p w14:paraId="5D455755" w14:textId="640C0FA4" w:rsidR="004420A3" w:rsidRDefault="004420A3" w:rsidP="0032002F">
      <w:pPr>
        <w:spacing w:after="0" w:line="240" w:lineRule="auto"/>
        <w:rPr>
          <w:rFonts w:ascii="Arial" w:eastAsia="Times New Roman" w:hAnsi="Arial" w:cs="Arial"/>
          <w:sz w:val="24"/>
          <w:szCs w:val="28"/>
        </w:rPr>
      </w:pPr>
      <w:r w:rsidRPr="004420A3">
        <w:rPr>
          <w:rFonts w:ascii="Arial" w:eastAsia="Times New Roman" w:hAnsi="Arial" w:cs="Arial"/>
          <w:sz w:val="24"/>
          <w:szCs w:val="28"/>
        </w:rPr>
        <w:t xml:space="preserve"> It is available </w:t>
      </w:r>
      <w:r w:rsidRPr="0032002F">
        <w:rPr>
          <w:rFonts w:ascii="Arial" w:eastAsia="Times New Roman" w:hAnsi="Arial" w:cs="Arial"/>
          <w:sz w:val="24"/>
          <w:szCs w:val="28"/>
        </w:rPr>
        <w:t xml:space="preserve">through the OnePurdue portal </w:t>
      </w:r>
      <w:hyperlink r:id="rId38" w:history="1">
        <w:r w:rsidRPr="0032002F">
          <w:rPr>
            <w:rStyle w:val="Hyperlink"/>
            <w:rFonts w:ascii="Arial" w:eastAsia="Times New Roman" w:hAnsi="Arial" w:cs="Arial"/>
            <w:sz w:val="24"/>
            <w:szCs w:val="28"/>
          </w:rPr>
          <w:t>at https://one.purdue.edu/</w:t>
        </w:r>
      </w:hyperlink>
      <w:r w:rsidR="0032002F">
        <w:rPr>
          <w:rFonts w:ascii="Arial" w:eastAsia="Times New Roman" w:hAnsi="Arial" w:cs="Arial"/>
          <w:sz w:val="24"/>
          <w:szCs w:val="28"/>
        </w:rPr>
        <w:t xml:space="preserve"> or</w:t>
      </w:r>
    </w:p>
    <w:p w14:paraId="48343C5C" w14:textId="77777777" w:rsidR="0032002F" w:rsidRPr="0032002F" w:rsidRDefault="0032002F" w:rsidP="0032002F">
      <w:pPr>
        <w:spacing w:after="0" w:line="240" w:lineRule="auto"/>
        <w:rPr>
          <w:rFonts w:ascii="Arial" w:eastAsia="Times New Roman" w:hAnsi="Arial" w:cs="Arial"/>
          <w:sz w:val="24"/>
          <w:szCs w:val="28"/>
        </w:rPr>
      </w:pPr>
    </w:p>
    <w:p w14:paraId="16FC5F27" w14:textId="77777777" w:rsidR="0032002F" w:rsidRDefault="008160CF" w:rsidP="0032002F">
      <w:pPr>
        <w:spacing w:after="0" w:line="240" w:lineRule="auto"/>
        <w:rPr>
          <w:rFonts w:ascii="Arial" w:eastAsia="Times New Roman" w:hAnsi="Arial" w:cs="Arial"/>
          <w:sz w:val="28"/>
          <w:szCs w:val="28"/>
        </w:rPr>
      </w:pPr>
      <w:hyperlink r:id="rId39" w:history="1">
        <w:r w:rsidR="0032002F" w:rsidRPr="0032002F">
          <w:rPr>
            <w:rStyle w:val="Hyperlink"/>
            <w:rFonts w:ascii="Arial" w:eastAsia="Times New Roman" w:hAnsi="Arial" w:cs="Arial"/>
            <w:sz w:val="24"/>
            <w:szCs w:val="28"/>
          </w:rPr>
          <w:t>https://www.purdue.edu/business/sps/data/GM_AIMS.html</w:t>
        </w:r>
      </w:hyperlink>
    </w:p>
    <w:p w14:paraId="6ADB2AD1" w14:textId="77777777" w:rsidR="0032002F" w:rsidRDefault="0032002F" w:rsidP="004420A3">
      <w:pPr>
        <w:spacing w:after="0" w:line="240" w:lineRule="auto"/>
        <w:rPr>
          <w:rFonts w:ascii="Arial" w:eastAsia="Times New Roman" w:hAnsi="Arial" w:cs="Arial"/>
          <w:sz w:val="28"/>
          <w:szCs w:val="28"/>
        </w:rPr>
      </w:pPr>
    </w:p>
    <w:p w14:paraId="750670FC" w14:textId="77777777" w:rsidR="0032002F" w:rsidRPr="0063736E" w:rsidRDefault="0032002F" w:rsidP="004420A3">
      <w:pPr>
        <w:spacing w:after="0" w:line="240" w:lineRule="auto"/>
        <w:rPr>
          <w:rFonts w:ascii="Arial Rounded MT Bold" w:eastAsia="Times New Roman" w:hAnsi="Arial Rounded MT Bold" w:cs="Arial"/>
          <w:b/>
          <w:sz w:val="32"/>
          <w:szCs w:val="32"/>
        </w:rPr>
      </w:pPr>
      <w:r w:rsidRPr="0063736E">
        <w:rPr>
          <w:rFonts w:ascii="Arial Rounded MT Bold" w:eastAsia="Times New Roman" w:hAnsi="Arial Rounded MT Bold" w:cs="Arial"/>
          <w:b/>
          <w:sz w:val="32"/>
          <w:szCs w:val="32"/>
        </w:rPr>
        <w:t>Coeus</w:t>
      </w:r>
    </w:p>
    <w:p w14:paraId="13296478" w14:textId="77777777" w:rsidR="0063736E" w:rsidRDefault="0063736E" w:rsidP="004420A3">
      <w:pPr>
        <w:spacing w:after="0" w:line="240" w:lineRule="auto"/>
        <w:rPr>
          <w:rFonts w:ascii="Arial" w:eastAsia="Times New Roman" w:hAnsi="Arial" w:cs="Arial"/>
          <w:b/>
          <w:sz w:val="32"/>
          <w:szCs w:val="32"/>
        </w:rPr>
      </w:pPr>
    </w:p>
    <w:p w14:paraId="35FFF8E1" w14:textId="716735E6" w:rsidR="0032002F" w:rsidRPr="0032002F" w:rsidRDefault="0032002F" w:rsidP="004420A3">
      <w:pPr>
        <w:spacing w:after="0" w:line="240" w:lineRule="auto"/>
        <w:rPr>
          <w:rFonts w:ascii="Arial" w:hAnsi="Arial" w:cs="Arial"/>
          <w:sz w:val="24"/>
        </w:rPr>
      </w:pPr>
      <w:r w:rsidRPr="0032002F">
        <w:rPr>
          <w:rFonts w:ascii="Arial" w:hAnsi="Arial" w:cs="Arial"/>
          <w:sz w:val="24"/>
        </w:rPr>
        <w:t>Coeus is a research administration and grant management system developed by Massachusetts Institute of Technology's Office of Sponsored Programs. The system centralizes stored information about proposals, protocols, and negotiations and is the system of record for most research activities for the University. In addition, it contains interfaces for proposal-development and IACUC protocol submissions that are electronically routed and approved within Coeus. This system is available anytime, anywhere via Coeus</w:t>
      </w:r>
      <w:r w:rsidR="009108F6">
        <w:rPr>
          <w:rFonts w:ascii="Arial" w:hAnsi="Arial" w:cs="Arial"/>
          <w:sz w:val="24"/>
        </w:rPr>
        <w:t xml:space="preserve"> </w:t>
      </w:r>
      <w:r w:rsidRPr="0032002F">
        <w:rPr>
          <w:rFonts w:ascii="Arial" w:hAnsi="Arial" w:cs="Arial"/>
          <w:sz w:val="24"/>
        </w:rPr>
        <w:t>Lite or also via Coeus Premium for business and central office staff.</w:t>
      </w:r>
    </w:p>
    <w:p w14:paraId="37FBACCD" w14:textId="77777777" w:rsidR="0032002F" w:rsidRPr="0032002F" w:rsidRDefault="0032002F" w:rsidP="004420A3">
      <w:pPr>
        <w:spacing w:after="0" w:line="240" w:lineRule="auto"/>
        <w:rPr>
          <w:rFonts w:ascii="Arial Rounded MT Bold" w:hAnsi="Arial Rounded MT Bold"/>
          <w:sz w:val="28"/>
        </w:rPr>
      </w:pPr>
    </w:p>
    <w:p w14:paraId="4D20FEE0" w14:textId="77777777" w:rsidR="0032002F" w:rsidRPr="0032002F" w:rsidRDefault="008160CF" w:rsidP="004420A3">
      <w:pPr>
        <w:spacing w:after="0" w:line="240" w:lineRule="auto"/>
        <w:rPr>
          <w:rFonts w:ascii="Arial" w:eastAsia="Times New Roman" w:hAnsi="Arial" w:cs="Arial"/>
          <w:b/>
          <w:sz w:val="24"/>
          <w:szCs w:val="32"/>
        </w:rPr>
      </w:pPr>
      <w:hyperlink r:id="rId40" w:history="1">
        <w:r w:rsidR="0032002F" w:rsidRPr="0032002F">
          <w:rPr>
            <w:rStyle w:val="Hyperlink"/>
            <w:rFonts w:ascii="Arial" w:eastAsia="Times New Roman" w:hAnsi="Arial" w:cs="Arial"/>
            <w:b/>
            <w:sz w:val="24"/>
            <w:szCs w:val="32"/>
          </w:rPr>
          <w:t>https://www.purdue.edu/business/coeus/</w:t>
        </w:r>
      </w:hyperlink>
    </w:p>
    <w:p w14:paraId="05DEBF61" w14:textId="77777777" w:rsidR="0032002F" w:rsidRPr="004420A3" w:rsidRDefault="0032002F" w:rsidP="004420A3">
      <w:pPr>
        <w:spacing w:after="0" w:line="240" w:lineRule="auto"/>
        <w:rPr>
          <w:rFonts w:ascii="Arial" w:eastAsia="Times New Roman" w:hAnsi="Arial" w:cs="Arial"/>
          <w:sz w:val="28"/>
          <w:szCs w:val="28"/>
        </w:rPr>
      </w:pPr>
    </w:p>
    <w:p w14:paraId="4D60A436" w14:textId="77777777" w:rsidR="004420A3" w:rsidRPr="004420A3" w:rsidRDefault="004420A3">
      <w:pPr>
        <w:rPr>
          <w:rFonts w:ascii="Arial Rounded MT Bold" w:eastAsia="Times New Roman" w:hAnsi="Arial Rounded MT Bold" w:cs="Times New Roman"/>
          <w:b/>
          <w:bCs/>
          <w:color w:val="000000" w:themeColor="text1"/>
          <w:sz w:val="32"/>
          <w:szCs w:val="32"/>
        </w:rPr>
      </w:pPr>
    </w:p>
    <w:p w14:paraId="0F887965" w14:textId="77777777" w:rsidR="004420A3" w:rsidRPr="004420A3" w:rsidRDefault="004420A3">
      <w:pPr>
        <w:rPr>
          <w:rFonts w:ascii="Arial Rounded MT Bold" w:hAnsi="Arial Rounded MT Bold"/>
          <w:b/>
          <w:color w:val="000000" w:themeColor="text1"/>
          <w:sz w:val="32"/>
        </w:rPr>
      </w:pPr>
    </w:p>
    <w:p w14:paraId="01A5E000" w14:textId="77777777" w:rsidR="00E76640" w:rsidRDefault="00E76640">
      <w:pPr>
        <w:rPr>
          <w:color w:val="000000" w:themeColor="text1"/>
        </w:rPr>
      </w:pPr>
    </w:p>
    <w:p w14:paraId="538F1E57" w14:textId="77777777" w:rsidR="00E76640" w:rsidRDefault="00E76640">
      <w:pPr>
        <w:rPr>
          <w:color w:val="000000" w:themeColor="text1"/>
        </w:rPr>
      </w:pPr>
    </w:p>
    <w:p w14:paraId="348BCE3E" w14:textId="77777777" w:rsidR="006B145F" w:rsidRDefault="006B145F">
      <w:pPr>
        <w:rPr>
          <w:color w:val="000000" w:themeColor="text1"/>
        </w:rPr>
      </w:pPr>
    </w:p>
    <w:p w14:paraId="7273EF45" w14:textId="77777777" w:rsidR="00E76640" w:rsidRDefault="00E76640">
      <w:pPr>
        <w:rPr>
          <w:color w:val="000000" w:themeColor="text1"/>
        </w:rPr>
      </w:pPr>
    </w:p>
    <w:p w14:paraId="64AF2698" w14:textId="77777777" w:rsidR="00E76640" w:rsidRDefault="00E76640">
      <w:pPr>
        <w:rPr>
          <w:color w:val="000000" w:themeColor="text1"/>
        </w:rPr>
      </w:pPr>
    </w:p>
    <w:p w14:paraId="2E68913A" w14:textId="77777777" w:rsidR="00E76640" w:rsidRDefault="00E76640">
      <w:pPr>
        <w:rPr>
          <w:color w:val="000000" w:themeColor="text1"/>
        </w:rPr>
      </w:pPr>
    </w:p>
    <w:p w14:paraId="7C982925" w14:textId="77777777" w:rsidR="00E0362A" w:rsidRDefault="00E0362A" w:rsidP="00E0362A">
      <w:pPr>
        <w:rPr>
          <w:rFonts w:ascii="Arial Rounded MT Bold" w:eastAsia="Times New Roman" w:hAnsi="Arial Rounded MT Bold" w:cs="Times New Roman"/>
          <w:b/>
          <w:bCs/>
          <w:color w:val="000000" w:themeColor="text1"/>
          <w:sz w:val="40"/>
          <w:szCs w:val="27"/>
          <w:u w:val="single"/>
        </w:rPr>
      </w:pPr>
      <w:r>
        <w:rPr>
          <w:rFonts w:ascii="Arial Rounded MT Bold" w:eastAsia="Times New Roman" w:hAnsi="Arial Rounded MT Bold" w:cs="Times New Roman"/>
          <w:b/>
          <w:bCs/>
          <w:color w:val="000000" w:themeColor="text1"/>
          <w:sz w:val="40"/>
          <w:szCs w:val="27"/>
          <w:u w:val="single"/>
        </w:rPr>
        <w:lastRenderedPageBreak/>
        <w:t xml:space="preserve">Research </w:t>
      </w:r>
      <w:r w:rsidRPr="00CE65E1">
        <w:rPr>
          <w:rFonts w:ascii="Arial Rounded MT Bold" w:eastAsia="Times New Roman" w:hAnsi="Arial Rounded MT Bold" w:cs="Times New Roman"/>
          <w:b/>
          <w:bCs/>
          <w:color w:val="000000" w:themeColor="text1"/>
          <w:sz w:val="40"/>
          <w:szCs w:val="27"/>
          <w:u w:val="single"/>
        </w:rPr>
        <w:t>Resources Continued:</w:t>
      </w:r>
    </w:p>
    <w:p w14:paraId="746F70CA" w14:textId="77777777" w:rsidR="00F14B9F" w:rsidRDefault="00F14B9F">
      <w:pPr>
        <w:rPr>
          <w:rFonts w:ascii="Arial Rounded MT Bold" w:hAnsi="Arial Rounded MT Bold"/>
          <w:color w:val="000000" w:themeColor="text1"/>
          <w:sz w:val="36"/>
        </w:rPr>
      </w:pPr>
      <w:r w:rsidRPr="00F14B9F">
        <w:rPr>
          <w:rFonts w:ascii="Arial Rounded MT Bold" w:hAnsi="Arial Rounded MT Bold"/>
          <w:color w:val="000000" w:themeColor="text1"/>
          <w:sz w:val="36"/>
        </w:rPr>
        <w:t>Re</w:t>
      </w:r>
      <w:r>
        <w:rPr>
          <w:rFonts w:ascii="Arial Rounded MT Bold" w:hAnsi="Arial Rounded MT Bold"/>
          <w:color w:val="000000" w:themeColor="text1"/>
          <w:sz w:val="36"/>
        </w:rPr>
        <w:t>s</w:t>
      </w:r>
      <w:r w:rsidRPr="00F14B9F">
        <w:rPr>
          <w:rFonts w:ascii="Arial Rounded MT Bold" w:hAnsi="Arial Rounded MT Bold"/>
          <w:color w:val="000000" w:themeColor="text1"/>
          <w:sz w:val="36"/>
        </w:rPr>
        <w:t>earch Compliance</w:t>
      </w:r>
    </w:p>
    <w:p w14:paraId="7246FB6D" w14:textId="77777777" w:rsidR="00F14B9F" w:rsidRDefault="008160CF">
      <w:pPr>
        <w:rPr>
          <w:rFonts w:ascii="Arial Rounded MT Bold" w:hAnsi="Arial Rounded MT Bold"/>
          <w:color w:val="000000" w:themeColor="text1"/>
          <w:sz w:val="24"/>
        </w:rPr>
      </w:pPr>
      <w:hyperlink r:id="rId41" w:history="1">
        <w:r w:rsidR="00F14B9F" w:rsidRPr="00F14B9F">
          <w:rPr>
            <w:rStyle w:val="Hyperlink"/>
            <w:rFonts w:ascii="Arial Rounded MT Bold" w:hAnsi="Arial Rounded MT Bold"/>
            <w:sz w:val="24"/>
          </w:rPr>
          <w:t>http://www.purdue.edu/research/research-compliance/</w:t>
        </w:r>
      </w:hyperlink>
    </w:p>
    <w:p w14:paraId="28288327" w14:textId="77777777" w:rsidR="008B7196" w:rsidRDefault="008B7196">
      <w:pPr>
        <w:rPr>
          <w:rFonts w:ascii="Arial Rounded MT Bold" w:hAnsi="Arial Rounded MT Bold"/>
          <w:color w:val="000000" w:themeColor="text1"/>
          <w:sz w:val="32"/>
        </w:rPr>
      </w:pPr>
    </w:p>
    <w:p w14:paraId="353C4111" w14:textId="77777777" w:rsidR="00E0362A" w:rsidRDefault="00E0362A">
      <w:pPr>
        <w:rPr>
          <w:rFonts w:ascii="Arial Rounded MT Bold" w:hAnsi="Arial Rounded MT Bold"/>
          <w:color w:val="000000" w:themeColor="text1"/>
          <w:sz w:val="32"/>
        </w:rPr>
      </w:pPr>
      <w:r>
        <w:rPr>
          <w:rFonts w:ascii="Arial Rounded MT Bold" w:hAnsi="Arial Rounded MT Bold"/>
          <w:color w:val="000000" w:themeColor="text1"/>
          <w:sz w:val="32"/>
        </w:rPr>
        <w:t>Human Research Protection – IRB</w:t>
      </w:r>
    </w:p>
    <w:p w14:paraId="6398F11B" w14:textId="77777777" w:rsidR="00E0362A" w:rsidRDefault="008160CF">
      <w:pPr>
        <w:rPr>
          <w:rFonts w:ascii="Arial" w:hAnsi="Arial" w:cs="Arial"/>
          <w:color w:val="000000" w:themeColor="text1"/>
          <w:sz w:val="24"/>
        </w:rPr>
      </w:pPr>
      <w:hyperlink r:id="rId42" w:history="1">
        <w:r w:rsidR="00E0362A" w:rsidRPr="00E0362A">
          <w:rPr>
            <w:rStyle w:val="Hyperlink"/>
            <w:rFonts w:ascii="Arial" w:hAnsi="Arial" w:cs="Arial"/>
            <w:sz w:val="24"/>
          </w:rPr>
          <w:t>http://www.purdue.edu/research/irb/</w:t>
        </w:r>
      </w:hyperlink>
    </w:p>
    <w:p w14:paraId="7D668108" w14:textId="77777777" w:rsidR="00E0362A" w:rsidRDefault="00E0362A" w:rsidP="00E0362A">
      <w:pPr>
        <w:pStyle w:val="ListParagraph"/>
        <w:numPr>
          <w:ilvl w:val="0"/>
          <w:numId w:val="9"/>
        </w:numPr>
        <w:rPr>
          <w:rFonts w:ascii="Arial" w:hAnsi="Arial" w:cs="Arial"/>
          <w:color w:val="000000" w:themeColor="text1"/>
          <w:sz w:val="24"/>
        </w:rPr>
      </w:pPr>
      <w:r>
        <w:rPr>
          <w:rFonts w:ascii="Arial" w:hAnsi="Arial" w:cs="Arial"/>
          <w:color w:val="000000" w:themeColor="text1"/>
          <w:sz w:val="24"/>
        </w:rPr>
        <w:t xml:space="preserve">Forms  </w:t>
      </w:r>
      <w:hyperlink r:id="rId43" w:history="1">
        <w:r w:rsidRPr="00E0362A">
          <w:rPr>
            <w:rStyle w:val="Hyperlink"/>
            <w:rFonts w:ascii="Arial" w:hAnsi="Arial" w:cs="Arial"/>
            <w:sz w:val="24"/>
          </w:rPr>
          <w:t>http://www.purdue.edu/research/irb/forms/</w:t>
        </w:r>
      </w:hyperlink>
    </w:p>
    <w:p w14:paraId="60710325" w14:textId="77777777" w:rsidR="00E0362A" w:rsidRDefault="00E0362A" w:rsidP="00E0362A">
      <w:pPr>
        <w:pStyle w:val="ListParagraph"/>
        <w:numPr>
          <w:ilvl w:val="0"/>
          <w:numId w:val="9"/>
        </w:numPr>
        <w:rPr>
          <w:rFonts w:ascii="Arial" w:hAnsi="Arial" w:cs="Arial"/>
          <w:color w:val="000000" w:themeColor="text1"/>
          <w:sz w:val="24"/>
        </w:rPr>
      </w:pPr>
      <w:r>
        <w:rPr>
          <w:rFonts w:ascii="Arial" w:hAnsi="Arial" w:cs="Arial"/>
          <w:color w:val="000000" w:themeColor="text1"/>
          <w:sz w:val="24"/>
        </w:rPr>
        <w:t xml:space="preserve">Research Participants  </w:t>
      </w:r>
      <w:hyperlink r:id="rId44" w:history="1">
        <w:r w:rsidRPr="00E0362A">
          <w:rPr>
            <w:rStyle w:val="Hyperlink"/>
            <w:rFonts w:ascii="Arial" w:hAnsi="Arial" w:cs="Arial"/>
            <w:sz w:val="24"/>
          </w:rPr>
          <w:t>http://www.purdue.edu/research/irb/research-participants/</w:t>
        </w:r>
      </w:hyperlink>
    </w:p>
    <w:p w14:paraId="6A928A5D" w14:textId="77777777" w:rsidR="00E0362A" w:rsidRDefault="00E0362A" w:rsidP="00E0362A">
      <w:pPr>
        <w:pStyle w:val="ListParagraph"/>
        <w:numPr>
          <w:ilvl w:val="0"/>
          <w:numId w:val="9"/>
        </w:numPr>
        <w:rPr>
          <w:rFonts w:ascii="Arial" w:hAnsi="Arial" w:cs="Arial"/>
          <w:color w:val="000000" w:themeColor="text1"/>
          <w:sz w:val="24"/>
        </w:rPr>
      </w:pPr>
      <w:r>
        <w:rPr>
          <w:rFonts w:ascii="Arial" w:hAnsi="Arial" w:cs="Arial"/>
          <w:color w:val="000000" w:themeColor="text1"/>
          <w:sz w:val="24"/>
        </w:rPr>
        <w:t xml:space="preserve">FAQ  </w:t>
      </w:r>
      <w:hyperlink r:id="rId45" w:history="1">
        <w:r w:rsidRPr="00E0362A">
          <w:rPr>
            <w:rStyle w:val="Hyperlink"/>
            <w:rFonts w:ascii="Arial" w:hAnsi="Arial" w:cs="Arial"/>
            <w:sz w:val="24"/>
          </w:rPr>
          <w:t>http://www.purdue.edu/research/irb/faq/</w:t>
        </w:r>
      </w:hyperlink>
    </w:p>
    <w:p w14:paraId="12D30F85" w14:textId="77777777" w:rsidR="00E0362A" w:rsidRDefault="00E0362A" w:rsidP="00E0362A">
      <w:pPr>
        <w:rPr>
          <w:rFonts w:ascii="Arial" w:hAnsi="Arial" w:cs="Arial"/>
          <w:color w:val="000000" w:themeColor="text1"/>
          <w:sz w:val="24"/>
        </w:rPr>
      </w:pPr>
    </w:p>
    <w:p w14:paraId="46070CDA" w14:textId="77777777" w:rsidR="00F14B9F" w:rsidRPr="00F14B9F" w:rsidRDefault="00F14B9F" w:rsidP="00F14B9F">
      <w:pPr>
        <w:rPr>
          <w:rFonts w:ascii="Arial Rounded MT Bold" w:hAnsi="Arial Rounded MT Bold" w:cs="Arial"/>
          <w:color w:val="000000" w:themeColor="text1"/>
          <w:sz w:val="32"/>
        </w:rPr>
      </w:pPr>
      <w:r w:rsidRPr="00F14B9F">
        <w:rPr>
          <w:rFonts w:ascii="Arial Rounded MT Bold" w:hAnsi="Arial Rounded MT Bold" w:cs="Arial"/>
          <w:color w:val="000000" w:themeColor="text1"/>
          <w:sz w:val="32"/>
        </w:rPr>
        <w:t>Radiation &amp; Lasers</w:t>
      </w:r>
    </w:p>
    <w:p w14:paraId="1784CF21" w14:textId="77777777" w:rsidR="00F14B9F" w:rsidRDefault="008160CF" w:rsidP="00F14B9F">
      <w:pPr>
        <w:rPr>
          <w:rFonts w:ascii="Arial Rounded MT Bold" w:hAnsi="Arial Rounded MT Bold" w:cs="Arial"/>
          <w:color w:val="000000" w:themeColor="text1"/>
          <w:sz w:val="24"/>
        </w:rPr>
      </w:pPr>
      <w:hyperlink r:id="rId46" w:history="1">
        <w:r w:rsidR="00F14B9F" w:rsidRPr="00F14B9F">
          <w:rPr>
            <w:rStyle w:val="Hyperlink"/>
            <w:rFonts w:ascii="Arial Rounded MT Bold" w:hAnsi="Arial Rounded MT Bold" w:cs="Arial"/>
            <w:sz w:val="24"/>
          </w:rPr>
          <w:t>http://www.purdue.edu/research/research-compliance/regulatory/radiation-lasers.php</w:t>
        </w:r>
      </w:hyperlink>
    </w:p>
    <w:p w14:paraId="5D0AE6D9" w14:textId="77777777" w:rsidR="00F14B9F" w:rsidRDefault="00F14B9F" w:rsidP="00F14B9F">
      <w:pPr>
        <w:rPr>
          <w:rFonts w:ascii="Arial Rounded MT Bold" w:hAnsi="Arial Rounded MT Bold" w:cs="Arial"/>
          <w:color w:val="000000" w:themeColor="text1"/>
          <w:sz w:val="24"/>
        </w:rPr>
      </w:pPr>
    </w:p>
    <w:p w14:paraId="06470613" w14:textId="77777777" w:rsidR="00F14B9F" w:rsidRDefault="00F14B9F" w:rsidP="00F14B9F">
      <w:pPr>
        <w:rPr>
          <w:rFonts w:ascii="Arial Rounded MT Bold" w:hAnsi="Arial Rounded MT Bold" w:cs="Arial"/>
          <w:color w:val="000000" w:themeColor="text1"/>
          <w:sz w:val="32"/>
        </w:rPr>
      </w:pPr>
      <w:r w:rsidRPr="00F14B9F">
        <w:rPr>
          <w:rFonts w:ascii="Arial Rounded MT Bold" w:hAnsi="Arial Rounded MT Bold" w:cs="Arial"/>
          <w:color w:val="000000" w:themeColor="text1"/>
          <w:sz w:val="32"/>
        </w:rPr>
        <w:t>Export Control Regulations</w:t>
      </w:r>
    </w:p>
    <w:p w14:paraId="6DC0C850" w14:textId="77777777" w:rsidR="00F14B9F" w:rsidRDefault="008160CF" w:rsidP="00F14B9F">
      <w:pPr>
        <w:rPr>
          <w:rFonts w:ascii="Arial Rounded MT Bold" w:hAnsi="Arial Rounded MT Bold" w:cs="Arial"/>
          <w:color w:val="000000" w:themeColor="text1"/>
          <w:sz w:val="24"/>
        </w:rPr>
      </w:pPr>
      <w:hyperlink r:id="rId47" w:history="1">
        <w:r w:rsidR="00F14B9F" w:rsidRPr="00F14B9F">
          <w:rPr>
            <w:rStyle w:val="Hyperlink"/>
            <w:rFonts w:ascii="Arial Rounded MT Bold" w:hAnsi="Arial Rounded MT Bold" w:cs="Arial"/>
            <w:sz w:val="24"/>
          </w:rPr>
          <w:t>http://www.purdue.edu/research/research-compliance/export-control/overview.php</w:t>
        </w:r>
      </w:hyperlink>
    </w:p>
    <w:p w14:paraId="17D194DC" w14:textId="77777777" w:rsidR="00F14B9F" w:rsidRDefault="00F14B9F" w:rsidP="00F14B9F">
      <w:pPr>
        <w:pStyle w:val="ListParagraph"/>
        <w:numPr>
          <w:ilvl w:val="0"/>
          <w:numId w:val="11"/>
        </w:numPr>
        <w:rPr>
          <w:rFonts w:ascii="Arial Rounded MT Bold" w:hAnsi="Arial Rounded MT Bold" w:cs="Arial"/>
          <w:color w:val="000000" w:themeColor="text1"/>
          <w:sz w:val="24"/>
        </w:rPr>
      </w:pPr>
      <w:r>
        <w:rPr>
          <w:rFonts w:ascii="Arial Rounded MT Bold" w:hAnsi="Arial Rounded MT Bold" w:cs="Arial"/>
          <w:color w:val="000000" w:themeColor="text1"/>
          <w:sz w:val="24"/>
        </w:rPr>
        <w:t xml:space="preserve">Export Control FAQ  </w:t>
      </w:r>
    </w:p>
    <w:p w14:paraId="5E486FB2" w14:textId="77777777" w:rsidR="00F14B9F" w:rsidRDefault="00F14B9F" w:rsidP="00F14B9F">
      <w:pPr>
        <w:pStyle w:val="ListParagraph"/>
        <w:numPr>
          <w:ilvl w:val="0"/>
          <w:numId w:val="11"/>
        </w:numPr>
        <w:rPr>
          <w:rFonts w:ascii="Arial Rounded MT Bold" w:hAnsi="Arial Rounded MT Bold" w:cs="Arial"/>
          <w:color w:val="000000" w:themeColor="text1"/>
          <w:sz w:val="24"/>
        </w:rPr>
      </w:pPr>
      <w:r>
        <w:rPr>
          <w:rFonts w:ascii="Arial Rounded MT Bold" w:hAnsi="Arial Rounded MT Bold" w:cs="Arial"/>
          <w:color w:val="000000" w:themeColor="text1"/>
          <w:sz w:val="24"/>
        </w:rPr>
        <w:t xml:space="preserve">Export Control Management </w:t>
      </w:r>
    </w:p>
    <w:p w14:paraId="1BF1ED36" w14:textId="77777777" w:rsidR="00F14B9F" w:rsidRDefault="00F14B9F" w:rsidP="00F14B9F">
      <w:pPr>
        <w:rPr>
          <w:rFonts w:ascii="Arial Rounded MT Bold" w:hAnsi="Arial Rounded MT Bold" w:cs="Arial"/>
          <w:color w:val="000000" w:themeColor="text1"/>
          <w:sz w:val="24"/>
        </w:rPr>
      </w:pPr>
    </w:p>
    <w:p w14:paraId="2B25F986" w14:textId="77777777" w:rsidR="00F14B9F" w:rsidRDefault="008B7196" w:rsidP="00F14B9F">
      <w:pPr>
        <w:rPr>
          <w:rFonts w:ascii="Arial Rounded MT Bold" w:hAnsi="Arial Rounded MT Bold" w:cs="Arial"/>
          <w:color w:val="000000" w:themeColor="text1"/>
          <w:sz w:val="32"/>
        </w:rPr>
      </w:pPr>
      <w:r>
        <w:rPr>
          <w:rFonts w:ascii="Arial Rounded MT Bold" w:hAnsi="Arial Rounded MT Bold" w:cs="Arial"/>
          <w:color w:val="000000" w:themeColor="text1"/>
          <w:sz w:val="32"/>
        </w:rPr>
        <w:t>Conflict of Interest</w:t>
      </w:r>
    </w:p>
    <w:p w14:paraId="6AE25967" w14:textId="77777777" w:rsidR="008B7196" w:rsidRPr="008B7196" w:rsidRDefault="008160CF" w:rsidP="00F14B9F">
      <w:pPr>
        <w:rPr>
          <w:rFonts w:ascii="Arial Rounded MT Bold" w:hAnsi="Arial Rounded MT Bold" w:cs="Arial"/>
          <w:color w:val="000000" w:themeColor="text1"/>
          <w:sz w:val="24"/>
        </w:rPr>
      </w:pPr>
      <w:hyperlink r:id="rId48" w:history="1">
        <w:r w:rsidR="008B7196" w:rsidRPr="008B7196">
          <w:rPr>
            <w:rStyle w:val="Hyperlink"/>
            <w:rFonts w:ascii="Arial Rounded MT Bold" w:hAnsi="Arial Rounded MT Bold" w:cs="Arial"/>
            <w:sz w:val="24"/>
          </w:rPr>
          <w:t>http://www.purdue.edu/research/research-compliance/conflict-of-interest/</w:t>
        </w:r>
      </w:hyperlink>
    </w:p>
    <w:p w14:paraId="088CA873" w14:textId="77777777" w:rsidR="00F14B9F" w:rsidRPr="00F14B9F" w:rsidRDefault="00F14B9F" w:rsidP="00F14B9F">
      <w:pPr>
        <w:rPr>
          <w:rFonts w:ascii="Arial Rounded MT Bold" w:hAnsi="Arial Rounded MT Bold" w:cs="Arial"/>
          <w:color w:val="000000" w:themeColor="text1"/>
          <w:sz w:val="32"/>
        </w:rPr>
      </w:pPr>
    </w:p>
    <w:p w14:paraId="17270A23" w14:textId="77777777" w:rsidR="00E0362A" w:rsidRDefault="008B7196" w:rsidP="00E0362A">
      <w:pPr>
        <w:rPr>
          <w:rFonts w:ascii="Arial Rounded MT Bold" w:hAnsi="Arial Rounded MT Bold" w:cs="Arial"/>
          <w:color w:val="000000" w:themeColor="text1"/>
          <w:sz w:val="24"/>
        </w:rPr>
      </w:pPr>
      <w:r>
        <w:rPr>
          <w:rFonts w:ascii="Arial Rounded MT Bold" w:hAnsi="Arial Rounded MT Bold" w:cs="Arial"/>
          <w:color w:val="000000" w:themeColor="text1"/>
          <w:sz w:val="32"/>
        </w:rPr>
        <w:t>Intellectual Property</w:t>
      </w:r>
    </w:p>
    <w:p w14:paraId="4FBCA9B2" w14:textId="77777777" w:rsidR="008B7196" w:rsidRPr="008B7196" w:rsidRDefault="008160CF" w:rsidP="00E0362A">
      <w:pPr>
        <w:rPr>
          <w:rFonts w:ascii="Arial Rounded MT Bold" w:hAnsi="Arial Rounded MT Bold" w:cs="Arial"/>
          <w:color w:val="000000" w:themeColor="text1"/>
          <w:sz w:val="24"/>
        </w:rPr>
      </w:pPr>
      <w:hyperlink r:id="rId49" w:history="1">
        <w:r w:rsidR="008B7196" w:rsidRPr="008B7196">
          <w:rPr>
            <w:rStyle w:val="Hyperlink"/>
            <w:rFonts w:ascii="Arial Rounded MT Bold" w:hAnsi="Arial Rounded MT Bold" w:cs="Arial"/>
            <w:sz w:val="24"/>
          </w:rPr>
          <w:t>http://www.purdue.edu/research/research-compliance/intellectual-property.php</w:t>
        </w:r>
      </w:hyperlink>
    </w:p>
    <w:p w14:paraId="13C6E85C" w14:textId="77777777" w:rsidR="00E76640" w:rsidRDefault="00E76640">
      <w:pPr>
        <w:rPr>
          <w:color w:val="000000" w:themeColor="text1"/>
        </w:rPr>
      </w:pPr>
    </w:p>
    <w:p w14:paraId="50CCCAF7" w14:textId="77777777" w:rsidR="00E76640" w:rsidRDefault="00E76640">
      <w:pPr>
        <w:rPr>
          <w:color w:val="000000" w:themeColor="text1"/>
        </w:rPr>
      </w:pPr>
    </w:p>
    <w:p w14:paraId="5B9352C0" w14:textId="77777777" w:rsidR="00E76640" w:rsidRDefault="008B7196">
      <w:pPr>
        <w:rPr>
          <w:rFonts w:ascii="Arial Rounded MT Bold" w:hAnsi="Arial Rounded MT Bold"/>
          <w:color w:val="000000" w:themeColor="text1"/>
          <w:sz w:val="40"/>
        </w:rPr>
      </w:pPr>
      <w:r>
        <w:rPr>
          <w:rFonts w:ascii="Arial Rounded MT Bold" w:hAnsi="Arial Rounded MT Bold"/>
          <w:color w:val="000000" w:themeColor="text1"/>
          <w:sz w:val="40"/>
        </w:rPr>
        <w:lastRenderedPageBreak/>
        <w:t>Business Office Services</w:t>
      </w:r>
    </w:p>
    <w:p w14:paraId="3DDA749B" w14:textId="77777777" w:rsidR="008B7196" w:rsidRDefault="008B7196">
      <w:pPr>
        <w:rPr>
          <w:rFonts w:ascii="Arial Rounded MT Bold" w:hAnsi="Arial Rounded MT Bold"/>
          <w:color w:val="000000" w:themeColor="text1"/>
          <w:sz w:val="24"/>
        </w:rPr>
      </w:pPr>
      <w:r>
        <w:rPr>
          <w:rFonts w:ascii="Arial Rounded MT Bold" w:hAnsi="Arial Rounded MT Bold"/>
          <w:color w:val="000000" w:themeColor="text1"/>
          <w:sz w:val="36"/>
        </w:rPr>
        <w:t>Business Office</w:t>
      </w:r>
    </w:p>
    <w:p w14:paraId="00B82485" w14:textId="77777777" w:rsidR="008B7196" w:rsidRDefault="008160CF">
      <w:pPr>
        <w:rPr>
          <w:rFonts w:ascii="Arial Rounded MT Bold" w:hAnsi="Arial Rounded MT Bold"/>
          <w:color w:val="000000" w:themeColor="text1"/>
          <w:sz w:val="24"/>
        </w:rPr>
      </w:pPr>
      <w:hyperlink r:id="rId50" w:history="1">
        <w:r w:rsidR="008B7196" w:rsidRPr="008B7196">
          <w:rPr>
            <w:rStyle w:val="Hyperlink"/>
            <w:rFonts w:ascii="Arial Rounded MT Bold" w:hAnsi="Arial Rounded MT Bold"/>
            <w:sz w:val="24"/>
          </w:rPr>
          <w:t>https://polytechnic.purdue.edu/business-office</w:t>
        </w:r>
      </w:hyperlink>
    </w:p>
    <w:p w14:paraId="335DBD5C" w14:textId="190EDEBD" w:rsidR="008B7196" w:rsidRPr="008B7196" w:rsidRDefault="008B7196">
      <w:pPr>
        <w:rPr>
          <w:rFonts w:ascii="Arial" w:hAnsi="Arial" w:cs="Arial"/>
          <w:color w:val="000000" w:themeColor="text1"/>
          <w:sz w:val="28"/>
        </w:rPr>
      </w:pPr>
      <w:r w:rsidRPr="008B7196">
        <w:rPr>
          <w:rFonts w:ascii="Arial" w:hAnsi="Arial" w:cs="Arial"/>
          <w:sz w:val="24"/>
        </w:rPr>
        <w:t xml:space="preserve">The Purdue Polytechnic Institute Business Office coordinates and supervises all business aspects of the college’s academic departments, schools, and administrative units. We serve as the link between academic departments and other areas of the Treasurer's Office. We seek to partner with the college community to support learning, discovery, and engagement by delivering quality business and financial services, and efficiently and effectively providing stewardship of college and department resources.  </w:t>
      </w:r>
    </w:p>
    <w:p w14:paraId="2E36515C" w14:textId="77777777" w:rsidR="008B7196" w:rsidRDefault="008B7196">
      <w:pPr>
        <w:rPr>
          <w:rFonts w:ascii="Arial Rounded MT Bold" w:hAnsi="Arial Rounded MT Bold"/>
          <w:color w:val="000000" w:themeColor="text1"/>
          <w:sz w:val="32"/>
        </w:rPr>
      </w:pPr>
      <w:r>
        <w:rPr>
          <w:rFonts w:ascii="Arial Rounded MT Bold" w:hAnsi="Arial Rounded MT Bold"/>
          <w:color w:val="000000" w:themeColor="text1"/>
          <w:sz w:val="32"/>
        </w:rPr>
        <w:t>Business Office Directory</w:t>
      </w:r>
    </w:p>
    <w:p w14:paraId="74DBFAB7" w14:textId="77777777" w:rsidR="008B7196" w:rsidRPr="008B7196" w:rsidRDefault="008160CF">
      <w:pPr>
        <w:rPr>
          <w:rFonts w:ascii="Arial Rounded MT Bold" w:hAnsi="Arial Rounded MT Bold"/>
          <w:color w:val="000000" w:themeColor="text1"/>
          <w:sz w:val="24"/>
        </w:rPr>
      </w:pPr>
      <w:hyperlink r:id="rId51" w:history="1">
        <w:r w:rsidR="008B7196" w:rsidRPr="008B7196">
          <w:rPr>
            <w:rStyle w:val="Hyperlink"/>
            <w:rFonts w:ascii="Arial Rounded MT Bold" w:hAnsi="Arial Rounded MT Bold"/>
            <w:sz w:val="24"/>
          </w:rPr>
          <w:t>https://polytechnic.purdue.edu/business-office/business-office-directory</w:t>
        </w:r>
      </w:hyperlink>
    </w:p>
    <w:p w14:paraId="362E4132" w14:textId="77777777" w:rsidR="008B7196" w:rsidRPr="008B7196" w:rsidRDefault="008B7196">
      <w:pPr>
        <w:rPr>
          <w:rFonts w:ascii="Arial Rounded MT Bold" w:hAnsi="Arial Rounded MT Bold"/>
          <w:color w:val="000000" w:themeColor="text1"/>
          <w:sz w:val="32"/>
          <w:szCs w:val="24"/>
        </w:rPr>
      </w:pPr>
      <w:r w:rsidRPr="008B7196">
        <w:rPr>
          <w:rFonts w:ascii="Arial Rounded MT Bold" w:hAnsi="Arial Rounded MT Bold"/>
          <w:color w:val="000000" w:themeColor="text1"/>
          <w:sz w:val="32"/>
          <w:szCs w:val="24"/>
        </w:rPr>
        <w:t>General Policies and Procedures</w:t>
      </w:r>
    </w:p>
    <w:p w14:paraId="2787DD07" w14:textId="77777777" w:rsidR="00E76640" w:rsidRDefault="008160CF">
      <w:pPr>
        <w:rPr>
          <w:rFonts w:ascii="Arial Rounded MT Bold" w:hAnsi="Arial Rounded MT Bold"/>
          <w:color w:val="000000" w:themeColor="text1"/>
          <w:sz w:val="24"/>
          <w:szCs w:val="24"/>
        </w:rPr>
      </w:pPr>
      <w:hyperlink r:id="rId52" w:history="1">
        <w:r w:rsidR="008B7196" w:rsidRPr="008B7196">
          <w:rPr>
            <w:rStyle w:val="Hyperlink"/>
            <w:rFonts w:ascii="Arial Rounded MT Bold" w:hAnsi="Arial Rounded MT Bold"/>
            <w:sz w:val="24"/>
            <w:szCs w:val="24"/>
          </w:rPr>
          <w:t>https://polytechnic.purdue.edu/business-office/general-policies-and-procedures</w:t>
        </w:r>
      </w:hyperlink>
    </w:p>
    <w:p w14:paraId="69E61AD7" w14:textId="77777777" w:rsidR="000E6F8E" w:rsidRDefault="000E6F8E">
      <w:pPr>
        <w:rPr>
          <w:rFonts w:ascii="Arial Rounded MT Bold" w:hAnsi="Arial Rounded MT Bold"/>
          <w:color w:val="000000" w:themeColor="text1"/>
          <w:sz w:val="32"/>
          <w:szCs w:val="24"/>
        </w:rPr>
      </w:pPr>
    </w:p>
    <w:p w14:paraId="38304AA6" w14:textId="34A99C83" w:rsidR="008B7196" w:rsidRDefault="008B7196">
      <w:pPr>
        <w:rPr>
          <w:rFonts w:ascii="Arial Rounded MT Bold" w:hAnsi="Arial Rounded MT Bold"/>
          <w:color w:val="000000" w:themeColor="text1"/>
          <w:sz w:val="32"/>
          <w:szCs w:val="24"/>
        </w:rPr>
      </w:pPr>
      <w:r w:rsidRPr="008B7196">
        <w:rPr>
          <w:rFonts w:ascii="Arial Rounded MT Bold" w:hAnsi="Arial Rounded MT Bold"/>
          <w:color w:val="000000" w:themeColor="text1"/>
          <w:sz w:val="32"/>
          <w:szCs w:val="24"/>
        </w:rPr>
        <w:t>Employment &amp; Payroll</w:t>
      </w:r>
    </w:p>
    <w:p w14:paraId="2FAC8BBC" w14:textId="77777777" w:rsidR="008B7196" w:rsidRDefault="008160CF">
      <w:pPr>
        <w:rPr>
          <w:rFonts w:ascii="Arial Rounded MT Bold" w:hAnsi="Arial Rounded MT Bold"/>
          <w:color w:val="000000" w:themeColor="text1"/>
          <w:sz w:val="24"/>
          <w:szCs w:val="24"/>
        </w:rPr>
      </w:pPr>
      <w:hyperlink r:id="rId53" w:history="1">
        <w:r w:rsidR="008B7196" w:rsidRPr="008B7196">
          <w:rPr>
            <w:rStyle w:val="Hyperlink"/>
            <w:rFonts w:ascii="Arial Rounded MT Bold" w:hAnsi="Arial Rounded MT Bold"/>
            <w:sz w:val="24"/>
            <w:szCs w:val="24"/>
          </w:rPr>
          <w:t>https://polytechnic.purdue.edu/business-office/employment/payroll</w:t>
        </w:r>
      </w:hyperlink>
    </w:p>
    <w:p w14:paraId="09798570" w14:textId="77777777" w:rsidR="008B7196" w:rsidRDefault="005A7D01" w:rsidP="005A7D01">
      <w:pPr>
        <w:pStyle w:val="ListParagraph"/>
        <w:numPr>
          <w:ilvl w:val="0"/>
          <w:numId w:val="12"/>
        </w:numPr>
        <w:rPr>
          <w:rFonts w:ascii="Arial Rounded MT Bold" w:hAnsi="Arial Rounded MT Bold"/>
          <w:color w:val="000000" w:themeColor="text1"/>
          <w:sz w:val="24"/>
          <w:szCs w:val="24"/>
        </w:rPr>
      </w:pPr>
      <w:r>
        <w:rPr>
          <w:rFonts w:ascii="Arial Rounded MT Bold" w:hAnsi="Arial Rounded MT Bold"/>
          <w:color w:val="000000" w:themeColor="text1"/>
          <w:sz w:val="24"/>
          <w:szCs w:val="24"/>
        </w:rPr>
        <w:t xml:space="preserve">Payroll Calendar  </w:t>
      </w:r>
      <w:hyperlink r:id="rId54" w:history="1">
        <w:r w:rsidRPr="005A7D01">
          <w:rPr>
            <w:rStyle w:val="Hyperlink"/>
            <w:rFonts w:ascii="Arial Rounded MT Bold" w:hAnsi="Arial Rounded MT Bold"/>
            <w:sz w:val="24"/>
            <w:szCs w:val="24"/>
          </w:rPr>
          <w:t>http://www.purdue.edu/business/payroll/Calendars/index.html</w:t>
        </w:r>
      </w:hyperlink>
    </w:p>
    <w:p w14:paraId="1600E0DF" w14:textId="77777777" w:rsidR="005A7D01" w:rsidRDefault="005A7D01" w:rsidP="005A7D01">
      <w:pPr>
        <w:pStyle w:val="ListParagraph"/>
        <w:numPr>
          <w:ilvl w:val="0"/>
          <w:numId w:val="12"/>
        </w:numPr>
        <w:rPr>
          <w:rFonts w:ascii="Arial Rounded MT Bold" w:hAnsi="Arial Rounded MT Bold"/>
          <w:color w:val="000000" w:themeColor="text1"/>
          <w:sz w:val="24"/>
          <w:szCs w:val="24"/>
        </w:rPr>
      </w:pPr>
      <w:r>
        <w:rPr>
          <w:rFonts w:ascii="Arial Rounded MT Bold" w:hAnsi="Arial Rounded MT Bold"/>
          <w:color w:val="000000" w:themeColor="text1"/>
          <w:sz w:val="24"/>
          <w:szCs w:val="24"/>
        </w:rPr>
        <w:t>Bi-Weekly Payroll – Includes clerical, service and undergraduate student labor.</w:t>
      </w:r>
    </w:p>
    <w:p w14:paraId="3ABF93EB" w14:textId="77777777" w:rsidR="005A7D01" w:rsidRDefault="005A7D01" w:rsidP="005A7D01">
      <w:pPr>
        <w:pStyle w:val="ListParagraph"/>
        <w:numPr>
          <w:ilvl w:val="0"/>
          <w:numId w:val="12"/>
        </w:numPr>
        <w:rPr>
          <w:rFonts w:ascii="Arial Rounded MT Bold" w:hAnsi="Arial Rounded MT Bold"/>
          <w:color w:val="000000" w:themeColor="text1"/>
          <w:sz w:val="24"/>
          <w:szCs w:val="24"/>
        </w:rPr>
      </w:pPr>
      <w:r>
        <w:rPr>
          <w:rFonts w:ascii="Arial Rounded MT Bold" w:hAnsi="Arial Rounded MT Bold"/>
          <w:color w:val="000000" w:themeColor="text1"/>
          <w:sz w:val="24"/>
          <w:szCs w:val="24"/>
        </w:rPr>
        <w:t>Monthly Payroll – Includes faculty, post-docs, and administrative/professional staff (fiscal &amp; Academic year basis)</w:t>
      </w:r>
    </w:p>
    <w:p w14:paraId="629A6E18" w14:textId="77777777" w:rsidR="005A7D01" w:rsidRDefault="005A7D01" w:rsidP="005A7D01">
      <w:pPr>
        <w:rPr>
          <w:rFonts w:ascii="Arial Rounded MT Bold" w:hAnsi="Arial Rounded MT Bold"/>
          <w:color w:val="000000" w:themeColor="text1"/>
          <w:sz w:val="24"/>
          <w:szCs w:val="24"/>
        </w:rPr>
      </w:pPr>
    </w:p>
    <w:p w14:paraId="597E72BF" w14:textId="77777777" w:rsidR="005A7D01" w:rsidRDefault="005A7D01" w:rsidP="005A7D01">
      <w:pPr>
        <w:rPr>
          <w:rFonts w:ascii="Arial Rounded MT Bold" w:hAnsi="Arial Rounded MT Bold"/>
          <w:color w:val="000000" w:themeColor="text1"/>
          <w:sz w:val="24"/>
          <w:szCs w:val="24"/>
        </w:rPr>
      </w:pPr>
      <w:r w:rsidRPr="005A7D01">
        <w:rPr>
          <w:rFonts w:ascii="Arial Rounded MT Bold" w:hAnsi="Arial Rounded MT Bold"/>
          <w:color w:val="000000" w:themeColor="text1"/>
          <w:sz w:val="32"/>
          <w:szCs w:val="24"/>
        </w:rPr>
        <w:t>Purchasing</w:t>
      </w:r>
    </w:p>
    <w:p w14:paraId="6304F608" w14:textId="77777777" w:rsidR="005A7D01" w:rsidRDefault="008160CF" w:rsidP="005A7D01">
      <w:pPr>
        <w:spacing w:after="0" w:line="240" w:lineRule="auto"/>
        <w:rPr>
          <w:rFonts w:ascii="Arial Rounded MT Bold" w:hAnsi="Arial Rounded MT Bold"/>
          <w:color w:val="000000" w:themeColor="text1"/>
          <w:sz w:val="24"/>
          <w:szCs w:val="24"/>
        </w:rPr>
      </w:pPr>
      <w:hyperlink r:id="rId55" w:history="1">
        <w:r w:rsidR="005A7D01" w:rsidRPr="005A7D01">
          <w:rPr>
            <w:rStyle w:val="Hyperlink"/>
            <w:rFonts w:ascii="Arial Rounded MT Bold" w:hAnsi="Arial Rounded MT Bold"/>
            <w:sz w:val="24"/>
            <w:szCs w:val="24"/>
          </w:rPr>
          <w:t>https://polytechnic.purdue.edu/business-office/purchasing-forms-and-instructions</w:t>
        </w:r>
      </w:hyperlink>
    </w:p>
    <w:p w14:paraId="505F7948" w14:textId="77777777" w:rsidR="005A7D01" w:rsidRDefault="005A7D01" w:rsidP="005A7D01">
      <w:pPr>
        <w:pStyle w:val="ListParagraph"/>
        <w:numPr>
          <w:ilvl w:val="0"/>
          <w:numId w:val="13"/>
        </w:numPr>
        <w:spacing w:after="0" w:line="240" w:lineRule="auto"/>
        <w:rPr>
          <w:rFonts w:ascii="Arial Rounded MT Bold" w:hAnsi="Arial Rounded MT Bold"/>
          <w:color w:val="000000" w:themeColor="text1"/>
          <w:sz w:val="24"/>
          <w:szCs w:val="24"/>
        </w:rPr>
      </w:pPr>
      <w:r>
        <w:rPr>
          <w:rFonts w:ascii="Arial Rounded MT Bold" w:hAnsi="Arial Rounded MT Bold"/>
          <w:color w:val="000000" w:themeColor="text1"/>
          <w:sz w:val="24"/>
          <w:szCs w:val="24"/>
        </w:rPr>
        <w:t>General Info</w:t>
      </w:r>
    </w:p>
    <w:p w14:paraId="79BC99F7" w14:textId="77777777" w:rsidR="005A7D01" w:rsidRDefault="005A7D01" w:rsidP="005A7D01">
      <w:pPr>
        <w:pStyle w:val="ListParagraph"/>
        <w:numPr>
          <w:ilvl w:val="0"/>
          <w:numId w:val="13"/>
        </w:numPr>
        <w:spacing w:after="0" w:line="240" w:lineRule="auto"/>
        <w:rPr>
          <w:rFonts w:ascii="Arial Rounded MT Bold" w:hAnsi="Arial Rounded MT Bold"/>
          <w:color w:val="000000" w:themeColor="text1"/>
          <w:sz w:val="24"/>
          <w:szCs w:val="24"/>
        </w:rPr>
      </w:pPr>
      <w:r>
        <w:rPr>
          <w:rFonts w:ascii="Arial Rounded MT Bold" w:hAnsi="Arial Rounded MT Bold"/>
          <w:color w:val="000000" w:themeColor="text1"/>
          <w:sz w:val="24"/>
          <w:szCs w:val="24"/>
        </w:rPr>
        <w:t>Ariba – Purchasing System</w:t>
      </w:r>
    </w:p>
    <w:p w14:paraId="536B9EA0" w14:textId="77777777" w:rsidR="005A7D01" w:rsidRDefault="005A7D01" w:rsidP="005A7D01">
      <w:pPr>
        <w:pStyle w:val="ListParagraph"/>
        <w:numPr>
          <w:ilvl w:val="0"/>
          <w:numId w:val="13"/>
        </w:numPr>
        <w:spacing w:after="0" w:line="240" w:lineRule="auto"/>
        <w:rPr>
          <w:rFonts w:ascii="Arial Rounded MT Bold" w:hAnsi="Arial Rounded MT Bold"/>
          <w:color w:val="000000" w:themeColor="text1"/>
          <w:sz w:val="24"/>
          <w:szCs w:val="24"/>
        </w:rPr>
      </w:pPr>
      <w:r>
        <w:rPr>
          <w:rFonts w:ascii="Arial Rounded MT Bold" w:hAnsi="Arial Rounded MT Bold"/>
          <w:color w:val="000000" w:themeColor="text1"/>
          <w:sz w:val="24"/>
          <w:szCs w:val="24"/>
        </w:rPr>
        <w:t>Purchasing Card</w:t>
      </w:r>
    </w:p>
    <w:p w14:paraId="62B150BE" w14:textId="77777777" w:rsidR="005A7D01" w:rsidRDefault="005A7D01" w:rsidP="005A7D01">
      <w:pPr>
        <w:pStyle w:val="ListParagraph"/>
        <w:numPr>
          <w:ilvl w:val="0"/>
          <w:numId w:val="13"/>
        </w:numPr>
        <w:spacing w:after="0" w:line="240" w:lineRule="auto"/>
        <w:rPr>
          <w:rFonts w:ascii="Arial Rounded MT Bold" w:hAnsi="Arial Rounded MT Bold"/>
          <w:color w:val="000000" w:themeColor="text1"/>
          <w:sz w:val="24"/>
          <w:szCs w:val="24"/>
        </w:rPr>
      </w:pPr>
      <w:r>
        <w:rPr>
          <w:rFonts w:ascii="Arial Rounded MT Bold" w:hAnsi="Arial Rounded MT Bold"/>
          <w:color w:val="000000" w:themeColor="text1"/>
          <w:sz w:val="24"/>
          <w:szCs w:val="24"/>
        </w:rPr>
        <w:t>Forms</w:t>
      </w:r>
    </w:p>
    <w:p w14:paraId="47736316" w14:textId="77777777" w:rsidR="005A7D01" w:rsidRDefault="005A7D01" w:rsidP="005A7D01">
      <w:pPr>
        <w:pStyle w:val="ListParagraph"/>
        <w:numPr>
          <w:ilvl w:val="0"/>
          <w:numId w:val="13"/>
        </w:numPr>
        <w:spacing w:after="0" w:line="240" w:lineRule="auto"/>
        <w:rPr>
          <w:rFonts w:ascii="Arial Rounded MT Bold" w:hAnsi="Arial Rounded MT Bold"/>
          <w:color w:val="000000" w:themeColor="text1"/>
          <w:sz w:val="24"/>
          <w:szCs w:val="24"/>
        </w:rPr>
      </w:pPr>
      <w:r>
        <w:rPr>
          <w:rFonts w:ascii="Arial Rounded MT Bold" w:hAnsi="Arial Rounded MT Bold"/>
          <w:color w:val="000000" w:themeColor="text1"/>
          <w:sz w:val="24"/>
          <w:szCs w:val="24"/>
        </w:rPr>
        <w:t>Consultants/Non-Employee Payments</w:t>
      </w:r>
    </w:p>
    <w:p w14:paraId="30AD2992" w14:textId="77777777" w:rsidR="005A7D01" w:rsidRPr="005A7D01" w:rsidRDefault="005A7D01" w:rsidP="005A7D01">
      <w:pPr>
        <w:pStyle w:val="ListParagraph"/>
        <w:spacing w:after="0" w:line="240" w:lineRule="auto"/>
        <w:rPr>
          <w:rFonts w:ascii="Arial Rounded MT Bold" w:hAnsi="Arial Rounded MT Bold"/>
          <w:color w:val="000000" w:themeColor="text1"/>
          <w:sz w:val="32"/>
          <w:szCs w:val="24"/>
        </w:rPr>
      </w:pPr>
    </w:p>
    <w:p w14:paraId="7E209310" w14:textId="77777777" w:rsidR="005A7D01" w:rsidRDefault="005A7D01" w:rsidP="005A7D01">
      <w:pPr>
        <w:rPr>
          <w:rFonts w:ascii="Arial Rounded MT Bold" w:hAnsi="Arial Rounded MT Bold"/>
          <w:color w:val="000000" w:themeColor="text1"/>
          <w:sz w:val="40"/>
        </w:rPr>
      </w:pPr>
      <w:r>
        <w:rPr>
          <w:rFonts w:ascii="Arial Rounded MT Bold" w:hAnsi="Arial Rounded MT Bold"/>
          <w:color w:val="000000" w:themeColor="text1"/>
          <w:sz w:val="40"/>
        </w:rPr>
        <w:lastRenderedPageBreak/>
        <w:t>Business Office Services</w:t>
      </w:r>
    </w:p>
    <w:p w14:paraId="42B6C286" w14:textId="77777777" w:rsidR="005A7D01" w:rsidRDefault="005A7D01">
      <w:pPr>
        <w:rPr>
          <w:rFonts w:ascii="Arial Rounded MT Bold" w:hAnsi="Arial Rounded MT Bold"/>
          <w:color w:val="000000" w:themeColor="text1"/>
          <w:sz w:val="24"/>
          <w:szCs w:val="24"/>
        </w:rPr>
      </w:pPr>
      <w:r>
        <w:rPr>
          <w:rFonts w:ascii="Arial Rounded MT Bold" w:hAnsi="Arial Rounded MT Bold"/>
          <w:color w:val="000000" w:themeColor="text1"/>
          <w:sz w:val="32"/>
          <w:szCs w:val="24"/>
        </w:rPr>
        <w:t>Travel</w:t>
      </w:r>
    </w:p>
    <w:p w14:paraId="7851764D" w14:textId="77777777" w:rsidR="005A7D01" w:rsidRDefault="008160CF">
      <w:pPr>
        <w:rPr>
          <w:rFonts w:ascii="Arial Rounded MT Bold" w:hAnsi="Arial Rounded MT Bold"/>
          <w:color w:val="000000" w:themeColor="text1"/>
          <w:sz w:val="24"/>
          <w:szCs w:val="24"/>
        </w:rPr>
      </w:pPr>
      <w:hyperlink r:id="rId56" w:history="1">
        <w:r w:rsidR="005A7D01" w:rsidRPr="00B96741">
          <w:rPr>
            <w:rStyle w:val="Hyperlink"/>
            <w:rFonts w:ascii="Arial Rounded MT Bold" w:hAnsi="Arial Rounded MT Bold"/>
            <w:sz w:val="24"/>
            <w:szCs w:val="24"/>
          </w:rPr>
          <w:t>https://polytechnic.purdue.edu/business-office/travel-forms-and-instructions</w:t>
        </w:r>
      </w:hyperlink>
    </w:p>
    <w:p w14:paraId="68347031" w14:textId="77777777" w:rsidR="00B96741" w:rsidRDefault="00B96741" w:rsidP="00B96741">
      <w:pPr>
        <w:pStyle w:val="ListParagraph"/>
        <w:numPr>
          <w:ilvl w:val="0"/>
          <w:numId w:val="14"/>
        </w:numPr>
        <w:rPr>
          <w:rFonts w:ascii="Arial Rounded MT Bold" w:hAnsi="Arial Rounded MT Bold"/>
          <w:color w:val="000000" w:themeColor="text1"/>
          <w:sz w:val="24"/>
          <w:szCs w:val="24"/>
        </w:rPr>
      </w:pPr>
      <w:r>
        <w:rPr>
          <w:rFonts w:ascii="Arial Rounded MT Bold" w:hAnsi="Arial Rounded MT Bold"/>
          <w:color w:val="000000" w:themeColor="text1"/>
          <w:sz w:val="24"/>
          <w:szCs w:val="24"/>
        </w:rPr>
        <w:t>Travel Help and Inquiries</w:t>
      </w:r>
    </w:p>
    <w:p w14:paraId="3EC0EA55" w14:textId="77777777" w:rsidR="00B96741" w:rsidRDefault="00B96741" w:rsidP="00B96741">
      <w:pPr>
        <w:pStyle w:val="ListParagraph"/>
        <w:numPr>
          <w:ilvl w:val="0"/>
          <w:numId w:val="14"/>
        </w:numPr>
        <w:rPr>
          <w:rFonts w:ascii="Arial Rounded MT Bold" w:hAnsi="Arial Rounded MT Bold"/>
          <w:color w:val="000000" w:themeColor="text1"/>
          <w:sz w:val="24"/>
          <w:szCs w:val="24"/>
        </w:rPr>
      </w:pPr>
      <w:r>
        <w:rPr>
          <w:rFonts w:ascii="Arial Rounded MT Bold" w:hAnsi="Arial Rounded MT Bold"/>
          <w:color w:val="000000" w:themeColor="text1"/>
          <w:sz w:val="24"/>
          <w:szCs w:val="24"/>
        </w:rPr>
        <w:t>General Travel Resources</w:t>
      </w:r>
    </w:p>
    <w:p w14:paraId="09EA9340" w14:textId="77777777" w:rsidR="00B96741" w:rsidRDefault="00B96741" w:rsidP="00B96741">
      <w:pPr>
        <w:pStyle w:val="ListParagraph"/>
        <w:numPr>
          <w:ilvl w:val="0"/>
          <w:numId w:val="14"/>
        </w:numPr>
        <w:rPr>
          <w:rFonts w:ascii="Arial Rounded MT Bold" w:hAnsi="Arial Rounded MT Bold"/>
          <w:color w:val="000000" w:themeColor="text1"/>
          <w:sz w:val="24"/>
          <w:szCs w:val="24"/>
        </w:rPr>
      </w:pPr>
      <w:r>
        <w:rPr>
          <w:rFonts w:ascii="Arial Rounded MT Bold" w:hAnsi="Arial Rounded MT Bold"/>
          <w:color w:val="000000" w:themeColor="text1"/>
          <w:sz w:val="24"/>
          <w:szCs w:val="24"/>
        </w:rPr>
        <w:t>Employee Travel – Concur Travel System</w:t>
      </w:r>
    </w:p>
    <w:p w14:paraId="071FC5F6" w14:textId="77777777" w:rsidR="00B96741" w:rsidRDefault="00B96741" w:rsidP="00B96741">
      <w:pPr>
        <w:pStyle w:val="ListParagraph"/>
        <w:numPr>
          <w:ilvl w:val="0"/>
          <w:numId w:val="14"/>
        </w:numPr>
        <w:rPr>
          <w:rFonts w:ascii="Arial Rounded MT Bold" w:hAnsi="Arial Rounded MT Bold"/>
          <w:color w:val="000000" w:themeColor="text1"/>
          <w:sz w:val="24"/>
          <w:szCs w:val="24"/>
        </w:rPr>
      </w:pPr>
      <w:r>
        <w:rPr>
          <w:rFonts w:ascii="Arial Rounded MT Bold" w:hAnsi="Arial Rounded MT Bold"/>
          <w:color w:val="000000" w:themeColor="text1"/>
          <w:sz w:val="24"/>
          <w:szCs w:val="24"/>
        </w:rPr>
        <w:t>Non-Employee Travel</w:t>
      </w:r>
    </w:p>
    <w:p w14:paraId="68FA1B52" w14:textId="76DD695F" w:rsidR="00B96741" w:rsidRPr="00677767" w:rsidRDefault="00B96741" w:rsidP="00B96741">
      <w:pPr>
        <w:pStyle w:val="ListParagraph"/>
        <w:numPr>
          <w:ilvl w:val="0"/>
          <w:numId w:val="14"/>
        </w:numPr>
        <w:rPr>
          <w:rStyle w:val="Hyperlink"/>
          <w:rFonts w:ascii="Arial Rounded MT Bold" w:hAnsi="Arial Rounded MT Bold"/>
          <w:color w:val="000000" w:themeColor="text1"/>
          <w:sz w:val="24"/>
          <w:szCs w:val="24"/>
          <w:u w:val="none"/>
        </w:rPr>
      </w:pPr>
      <w:r>
        <w:rPr>
          <w:rFonts w:ascii="Arial Rounded MT Bold" w:hAnsi="Arial Rounded MT Bold"/>
          <w:color w:val="000000" w:themeColor="text1"/>
          <w:sz w:val="24"/>
          <w:szCs w:val="24"/>
        </w:rPr>
        <w:t xml:space="preserve">Use of University Vehicle  </w:t>
      </w:r>
      <w:hyperlink r:id="rId57" w:history="1">
        <w:r w:rsidRPr="00B96741">
          <w:rPr>
            <w:rStyle w:val="Hyperlink"/>
            <w:rFonts w:ascii="Arial Rounded MT Bold" w:hAnsi="Arial Rounded MT Bold"/>
            <w:sz w:val="24"/>
            <w:szCs w:val="24"/>
          </w:rPr>
          <w:t>http://www.purdue.edu/business/risk_mgmt/Vehicle_Use_Info/index.html</w:t>
        </w:r>
      </w:hyperlink>
    </w:p>
    <w:p w14:paraId="31DBCF7E" w14:textId="4769C708" w:rsidR="00677767" w:rsidRDefault="00677767" w:rsidP="00677767">
      <w:pPr>
        <w:rPr>
          <w:rFonts w:ascii="Arial Rounded MT Bold" w:hAnsi="Arial Rounded MT Bold"/>
          <w:color w:val="000000" w:themeColor="text1"/>
          <w:sz w:val="32"/>
          <w:szCs w:val="24"/>
        </w:rPr>
      </w:pPr>
      <w:r w:rsidRPr="00677767">
        <w:rPr>
          <w:rFonts w:ascii="Arial Rounded MT Bold" w:hAnsi="Arial Rounded MT Bold"/>
          <w:color w:val="000000" w:themeColor="text1"/>
          <w:sz w:val="32"/>
          <w:szCs w:val="24"/>
        </w:rPr>
        <w:t>Cost Share</w:t>
      </w:r>
    </w:p>
    <w:p w14:paraId="29542C7C" w14:textId="77777777" w:rsidR="00677767" w:rsidRPr="00677767" w:rsidRDefault="00677767" w:rsidP="00677767">
      <w:pPr>
        <w:rPr>
          <w:rFonts w:ascii="Arial" w:hAnsi="Arial" w:cs="Arial"/>
          <w:color w:val="000000" w:themeColor="text1"/>
          <w:sz w:val="24"/>
          <w:szCs w:val="24"/>
        </w:rPr>
      </w:pPr>
      <w:r w:rsidRPr="00677767">
        <w:rPr>
          <w:rFonts w:ascii="Arial" w:hAnsi="Arial" w:cs="Arial"/>
          <w:color w:val="000000" w:themeColor="text1"/>
          <w:sz w:val="24"/>
          <w:szCs w:val="24"/>
        </w:rPr>
        <w:t>Cost sharing means that portion of project or program costs that are not borne by the sponsor.</w:t>
      </w:r>
    </w:p>
    <w:p w14:paraId="1D3B5D67" w14:textId="77777777" w:rsidR="00677767" w:rsidRPr="00677767" w:rsidRDefault="00677767" w:rsidP="00677767">
      <w:pPr>
        <w:rPr>
          <w:rFonts w:ascii="Arial" w:hAnsi="Arial" w:cs="Arial"/>
          <w:color w:val="000000" w:themeColor="text1"/>
          <w:sz w:val="24"/>
          <w:szCs w:val="24"/>
        </w:rPr>
      </w:pPr>
      <w:r w:rsidRPr="00677767">
        <w:rPr>
          <w:rFonts w:ascii="Arial" w:hAnsi="Arial" w:cs="Arial"/>
          <w:color w:val="000000" w:themeColor="text1"/>
          <w:sz w:val="24"/>
          <w:szCs w:val="24"/>
        </w:rPr>
        <w:t>The provision of cost sharing or matching funds can be an important component in many proposals for extramural funding. Typically, cost sharing falls into one of four categories:</w:t>
      </w:r>
    </w:p>
    <w:p w14:paraId="45E4E9ED" w14:textId="77777777" w:rsidR="002F5696" w:rsidRDefault="00677767" w:rsidP="002F5696">
      <w:pPr>
        <w:numPr>
          <w:ilvl w:val="0"/>
          <w:numId w:val="15"/>
        </w:numPr>
        <w:spacing w:line="240" w:lineRule="auto"/>
        <w:rPr>
          <w:rFonts w:ascii="Arial" w:hAnsi="Arial" w:cs="Arial"/>
          <w:color w:val="000000" w:themeColor="text1"/>
          <w:sz w:val="24"/>
          <w:szCs w:val="24"/>
        </w:rPr>
      </w:pPr>
      <w:r w:rsidRPr="002F5696">
        <w:rPr>
          <w:rFonts w:ascii="Arial" w:hAnsi="Arial" w:cs="Arial"/>
          <w:b/>
          <w:bCs/>
          <w:color w:val="000000" w:themeColor="text1"/>
          <w:sz w:val="24"/>
          <w:szCs w:val="24"/>
        </w:rPr>
        <w:t xml:space="preserve">Mandatory cost sharing </w:t>
      </w:r>
      <w:r w:rsidRPr="002F5696">
        <w:rPr>
          <w:rFonts w:ascii="Arial" w:hAnsi="Arial" w:cs="Arial"/>
          <w:color w:val="000000" w:themeColor="text1"/>
          <w:sz w:val="24"/>
          <w:szCs w:val="24"/>
        </w:rPr>
        <w:t>includes institutional support that is required in writing by the granting agency, and the amount is specified in a granting agency’s written solicitation. </w:t>
      </w:r>
    </w:p>
    <w:p w14:paraId="4C3F9BC9" w14:textId="6932333F" w:rsidR="00677767" w:rsidRPr="002F5696" w:rsidRDefault="00677767" w:rsidP="002F5696">
      <w:pPr>
        <w:numPr>
          <w:ilvl w:val="0"/>
          <w:numId w:val="15"/>
        </w:numPr>
        <w:spacing w:line="240" w:lineRule="auto"/>
        <w:rPr>
          <w:rFonts w:ascii="Arial" w:hAnsi="Arial" w:cs="Arial"/>
          <w:color w:val="000000" w:themeColor="text1"/>
          <w:sz w:val="24"/>
          <w:szCs w:val="24"/>
        </w:rPr>
      </w:pPr>
      <w:r w:rsidRPr="002F5696">
        <w:rPr>
          <w:rFonts w:ascii="Arial" w:hAnsi="Arial" w:cs="Arial"/>
          <w:b/>
          <w:bCs/>
          <w:color w:val="000000" w:themeColor="text1"/>
          <w:sz w:val="24"/>
          <w:szCs w:val="24"/>
        </w:rPr>
        <w:t xml:space="preserve">Voluntary committed cost sharing </w:t>
      </w:r>
      <w:r w:rsidRPr="002F5696">
        <w:rPr>
          <w:rFonts w:ascii="Arial" w:hAnsi="Arial" w:cs="Arial"/>
          <w:color w:val="000000" w:themeColor="text1"/>
          <w:sz w:val="24"/>
          <w:szCs w:val="24"/>
        </w:rPr>
        <w:t>includes institutional support committed to the project solely at the discretion of the institution. These resources are pledged formally in a proposal and thereby become binding commitments that the granting agency may audit.</w:t>
      </w:r>
    </w:p>
    <w:p w14:paraId="3F484589" w14:textId="77777777" w:rsidR="00677767" w:rsidRPr="00677767" w:rsidRDefault="00677767" w:rsidP="002F5696">
      <w:pPr>
        <w:numPr>
          <w:ilvl w:val="0"/>
          <w:numId w:val="15"/>
        </w:numPr>
        <w:spacing w:line="240" w:lineRule="auto"/>
        <w:rPr>
          <w:rFonts w:ascii="Arial" w:hAnsi="Arial" w:cs="Arial"/>
          <w:color w:val="000000" w:themeColor="text1"/>
          <w:sz w:val="24"/>
          <w:szCs w:val="24"/>
        </w:rPr>
      </w:pPr>
      <w:r w:rsidRPr="00677767">
        <w:rPr>
          <w:rFonts w:ascii="Arial" w:hAnsi="Arial" w:cs="Arial"/>
          <w:b/>
          <w:bCs/>
          <w:color w:val="000000" w:themeColor="text1"/>
          <w:sz w:val="24"/>
          <w:szCs w:val="24"/>
        </w:rPr>
        <w:t xml:space="preserve">Institutional support/leverage </w:t>
      </w:r>
      <w:r w:rsidRPr="00677767">
        <w:rPr>
          <w:rFonts w:ascii="Arial" w:hAnsi="Arial" w:cs="Arial"/>
          <w:color w:val="000000" w:themeColor="text1"/>
          <w:sz w:val="24"/>
          <w:szCs w:val="24"/>
        </w:rPr>
        <w:t>includes institutional resources not specified as mandatory or committed specifically yet discussed in the proposal narrative or supplementary documents as organizational resources or infrastructure necessary for, and available to enable, a project. Such resources can be described quantitatively but they are not allocated to a specific project. Institutional support/leverage is communicated to demonstrate Purdue’s capacity or capability.</w:t>
      </w:r>
    </w:p>
    <w:p w14:paraId="40056B74" w14:textId="72A83B56" w:rsidR="00677767" w:rsidRPr="002F5696" w:rsidRDefault="00677767" w:rsidP="0030245B">
      <w:pPr>
        <w:numPr>
          <w:ilvl w:val="0"/>
          <w:numId w:val="15"/>
        </w:numPr>
        <w:spacing w:line="240" w:lineRule="auto"/>
        <w:rPr>
          <w:rFonts w:ascii="Arial" w:hAnsi="Arial" w:cs="Arial"/>
          <w:color w:val="000000" w:themeColor="text1"/>
          <w:sz w:val="24"/>
          <w:szCs w:val="24"/>
        </w:rPr>
      </w:pPr>
      <w:r w:rsidRPr="002F5696">
        <w:rPr>
          <w:rFonts w:ascii="Arial" w:hAnsi="Arial" w:cs="Arial"/>
          <w:b/>
          <w:bCs/>
          <w:color w:val="000000" w:themeColor="text1"/>
          <w:sz w:val="24"/>
          <w:szCs w:val="24"/>
        </w:rPr>
        <w:t xml:space="preserve">Voluntary uncommitted cost sharing </w:t>
      </w:r>
      <w:r w:rsidRPr="002F5696">
        <w:rPr>
          <w:rFonts w:ascii="Arial" w:hAnsi="Arial" w:cs="Arial"/>
          <w:color w:val="000000" w:themeColor="text1"/>
          <w:sz w:val="24"/>
          <w:szCs w:val="24"/>
        </w:rPr>
        <w:t>includes institutional support provided by Purdue but not pledged formally in the proposal usually because of agency restrictions against cost sharing. Such cost sharing is subsequently made available to the project upon receipt of the award and is not binding or auditable. Such resources can be internally quantitated and solely support a specific project, but they are not normally shared with the sponsor prior to award.</w:t>
      </w:r>
    </w:p>
    <w:p w14:paraId="7730F2CA" w14:textId="088C0304" w:rsidR="00B96741" w:rsidRDefault="005571BB" w:rsidP="00B96741">
      <w:pPr>
        <w:rPr>
          <w:rFonts w:ascii="Arial Rounded MT Bold" w:hAnsi="Arial Rounded MT Bold"/>
          <w:color w:val="000000" w:themeColor="text1"/>
          <w:sz w:val="24"/>
          <w:szCs w:val="24"/>
        </w:rPr>
      </w:pPr>
      <w:r>
        <w:rPr>
          <w:rFonts w:ascii="Arial Rounded MT Bold" w:hAnsi="Arial Rounded MT Bold"/>
          <w:color w:val="000000" w:themeColor="text1"/>
          <w:sz w:val="24"/>
          <w:szCs w:val="24"/>
        </w:rPr>
        <w:t xml:space="preserve">Key Point – </w:t>
      </w:r>
      <w:r w:rsidRPr="005571BB">
        <w:rPr>
          <w:rFonts w:ascii="Arial Rounded MT Bold" w:hAnsi="Arial Rounded MT Bold"/>
          <w:b/>
          <w:i/>
          <w:color w:val="000000" w:themeColor="text1"/>
          <w:sz w:val="24"/>
          <w:szCs w:val="24"/>
          <w:u w:val="single"/>
        </w:rPr>
        <w:t xml:space="preserve">START </w:t>
      </w:r>
      <w:r w:rsidR="004B4750" w:rsidRPr="005571BB">
        <w:rPr>
          <w:rFonts w:ascii="Arial Rounded MT Bold" w:hAnsi="Arial Rounded MT Bold"/>
          <w:b/>
          <w:i/>
          <w:color w:val="000000" w:themeColor="text1"/>
          <w:sz w:val="24"/>
          <w:szCs w:val="24"/>
          <w:u w:val="single"/>
        </w:rPr>
        <w:t>EARLY</w:t>
      </w:r>
      <w:r w:rsidR="004B4750">
        <w:rPr>
          <w:rFonts w:ascii="Arial Rounded MT Bold" w:hAnsi="Arial Rounded MT Bold"/>
          <w:b/>
          <w:i/>
          <w:color w:val="000000" w:themeColor="text1"/>
          <w:sz w:val="24"/>
          <w:szCs w:val="24"/>
          <w:u w:val="single"/>
        </w:rPr>
        <w:t xml:space="preserve"> </w:t>
      </w:r>
      <w:r w:rsidR="004B4750">
        <w:rPr>
          <w:rFonts w:ascii="Arial Rounded MT Bold" w:hAnsi="Arial Rounded MT Bold"/>
          <w:color w:val="000000" w:themeColor="text1"/>
          <w:sz w:val="24"/>
          <w:szCs w:val="24"/>
        </w:rPr>
        <w:t>to</w:t>
      </w:r>
      <w:r>
        <w:rPr>
          <w:rFonts w:ascii="Arial" w:hAnsi="Arial" w:cs="Arial"/>
          <w:color w:val="000000" w:themeColor="text1"/>
          <w:sz w:val="24"/>
          <w:szCs w:val="24"/>
        </w:rPr>
        <w:t xml:space="preserve"> obtain cost share commitment and documentation.  </w:t>
      </w:r>
    </w:p>
    <w:p w14:paraId="0A795A8E" w14:textId="7ECEC1DF" w:rsidR="00B96741" w:rsidRDefault="00B96741" w:rsidP="00B96741">
      <w:pPr>
        <w:rPr>
          <w:rFonts w:ascii="Arial Rounded MT Bold" w:hAnsi="Arial Rounded MT Bold"/>
          <w:color w:val="000000" w:themeColor="text1"/>
          <w:sz w:val="40"/>
          <w:szCs w:val="24"/>
        </w:rPr>
      </w:pPr>
      <w:r>
        <w:rPr>
          <w:rFonts w:ascii="Arial Rounded MT Bold" w:hAnsi="Arial Rounded MT Bold"/>
          <w:color w:val="000000" w:themeColor="text1"/>
          <w:sz w:val="40"/>
          <w:szCs w:val="24"/>
        </w:rPr>
        <w:lastRenderedPageBreak/>
        <w:t>Faculty Specific Resources</w:t>
      </w:r>
    </w:p>
    <w:p w14:paraId="6C93BC1F" w14:textId="77777777" w:rsidR="00B96741" w:rsidRDefault="008160CF" w:rsidP="00B96741">
      <w:pPr>
        <w:rPr>
          <w:rFonts w:ascii="Arial Rounded MT Bold" w:hAnsi="Arial Rounded MT Bold"/>
          <w:color w:val="000000" w:themeColor="text1"/>
          <w:sz w:val="24"/>
          <w:szCs w:val="24"/>
        </w:rPr>
      </w:pPr>
      <w:hyperlink r:id="rId58" w:history="1">
        <w:r w:rsidR="00B96741" w:rsidRPr="00B96741">
          <w:rPr>
            <w:rStyle w:val="Hyperlink"/>
            <w:rFonts w:ascii="Arial Rounded MT Bold" w:hAnsi="Arial Rounded MT Bold"/>
            <w:sz w:val="24"/>
            <w:szCs w:val="24"/>
          </w:rPr>
          <w:t>https://polytechnic.purdue.edu/faculty-and-staff-resources</w:t>
        </w:r>
      </w:hyperlink>
    </w:p>
    <w:p w14:paraId="7AA4D67D" w14:textId="77777777" w:rsidR="00B96741" w:rsidRDefault="00B96741" w:rsidP="00B96741">
      <w:pPr>
        <w:rPr>
          <w:rFonts w:ascii="Arial Rounded MT Bold" w:hAnsi="Arial Rounded MT Bold"/>
          <w:color w:val="000000" w:themeColor="text1"/>
          <w:sz w:val="24"/>
          <w:szCs w:val="24"/>
        </w:rPr>
      </w:pPr>
    </w:p>
    <w:p w14:paraId="20C56289" w14:textId="77777777" w:rsidR="00B96741" w:rsidRDefault="00B96741" w:rsidP="00B96741">
      <w:pPr>
        <w:rPr>
          <w:rFonts w:ascii="Arial Rounded MT Bold" w:hAnsi="Arial Rounded MT Bold"/>
          <w:color w:val="000000" w:themeColor="text1"/>
          <w:sz w:val="32"/>
          <w:szCs w:val="24"/>
        </w:rPr>
      </w:pPr>
      <w:r>
        <w:rPr>
          <w:rFonts w:ascii="Arial Rounded MT Bold" w:hAnsi="Arial Rounded MT Bold"/>
          <w:color w:val="000000" w:themeColor="text1"/>
          <w:sz w:val="32"/>
          <w:szCs w:val="24"/>
        </w:rPr>
        <w:t>Purdue Faculty &amp; Staff Handbook</w:t>
      </w:r>
    </w:p>
    <w:p w14:paraId="4F61F59D" w14:textId="77777777" w:rsidR="00B96741" w:rsidRDefault="008160CF" w:rsidP="00B96741">
      <w:pPr>
        <w:rPr>
          <w:rFonts w:ascii="Arial Rounded MT Bold" w:hAnsi="Arial Rounded MT Bold"/>
          <w:color w:val="000000" w:themeColor="text1"/>
          <w:sz w:val="24"/>
          <w:szCs w:val="24"/>
        </w:rPr>
      </w:pPr>
      <w:hyperlink r:id="rId59" w:history="1">
        <w:r w:rsidR="00697DAA" w:rsidRPr="00697DAA">
          <w:rPr>
            <w:rStyle w:val="Hyperlink"/>
            <w:rFonts w:ascii="Arial Rounded MT Bold" w:hAnsi="Arial Rounded MT Bold"/>
            <w:sz w:val="24"/>
            <w:szCs w:val="24"/>
          </w:rPr>
          <w:t>http://www.purdue.edu/faculty_staff_handbook/</w:t>
        </w:r>
      </w:hyperlink>
    </w:p>
    <w:p w14:paraId="7C186BB0" w14:textId="77777777" w:rsidR="00697DAA" w:rsidRDefault="00697DAA" w:rsidP="00B96741">
      <w:pPr>
        <w:rPr>
          <w:rFonts w:ascii="Arial Rounded MT Bold" w:hAnsi="Arial Rounded MT Bold"/>
          <w:color w:val="000000" w:themeColor="text1"/>
          <w:sz w:val="32"/>
          <w:szCs w:val="24"/>
        </w:rPr>
      </w:pPr>
      <w:r>
        <w:rPr>
          <w:rFonts w:ascii="Arial Rounded MT Bold" w:hAnsi="Arial Rounded MT Bold"/>
          <w:color w:val="000000" w:themeColor="text1"/>
          <w:sz w:val="32"/>
          <w:szCs w:val="24"/>
        </w:rPr>
        <w:t>Polytechnic Articles of Organization and Procedure</w:t>
      </w:r>
    </w:p>
    <w:p w14:paraId="4FE82F1B" w14:textId="77777777" w:rsidR="00697DAA" w:rsidRDefault="008160CF" w:rsidP="00B96741">
      <w:pPr>
        <w:rPr>
          <w:rFonts w:ascii="Arial Rounded MT Bold" w:hAnsi="Arial Rounded MT Bold"/>
          <w:color w:val="000000" w:themeColor="text1"/>
          <w:sz w:val="24"/>
          <w:szCs w:val="24"/>
        </w:rPr>
      </w:pPr>
      <w:hyperlink r:id="rId60" w:history="1">
        <w:r w:rsidR="00697DAA" w:rsidRPr="00697DAA">
          <w:rPr>
            <w:rStyle w:val="Hyperlink"/>
            <w:rFonts w:ascii="Arial Rounded MT Bold" w:hAnsi="Arial Rounded MT Bold"/>
            <w:sz w:val="24"/>
            <w:szCs w:val="24"/>
          </w:rPr>
          <w:t>https://polytechnic.purdue.edu/faculty-and-staff-resources/articles-of-organization-and-procedure</w:t>
        </w:r>
      </w:hyperlink>
    </w:p>
    <w:p w14:paraId="1963F581" w14:textId="77777777" w:rsidR="00697DAA" w:rsidRDefault="00697DAA" w:rsidP="00B96741">
      <w:pPr>
        <w:rPr>
          <w:rFonts w:ascii="Arial Rounded MT Bold" w:hAnsi="Arial Rounded MT Bold"/>
          <w:color w:val="000000" w:themeColor="text1"/>
          <w:sz w:val="32"/>
          <w:szCs w:val="24"/>
        </w:rPr>
      </w:pPr>
      <w:r>
        <w:rPr>
          <w:rFonts w:ascii="Arial Rounded MT Bold" w:hAnsi="Arial Rounded MT Bold"/>
          <w:color w:val="000000" w:themeColor="text1"/>
          <w:sz w:val="32"/>
          <w:szCs w:val="24"/>
        </w:rPr>
        <w:t>Promotion &amp; Tenure</w:t>
      </w:r>
    </w:p>
    <w:p w14:paraId="66A84C99" w14:textId="56B14BAB" w:rsidR="005E1463" w:rsidRDefault="008160CF" w:rsidP="00B96741">
      <w:pPr>
        <w:rPr>
          <w:rFonts w:ascii="Arial Rounded MT Bold" w:hAnsi="Arial Rounded MT Bold"/>
          <w:color w:val="000000" w:themeColor="text1"/>
          <w:sz w:val="32"/>
          <w:szCs w:val="24"/>
        </w:rPr>
      </w:pPr>
      <w:hyperlink r:id="rId61" w:history="1">
        <w:r w:rsidR="00697DAA" w:rsidRPr="00697DAA">
          <w:rPr>
            <w:rStyle w:val="Hyperlink"/>
            <w:rFonts w:ascii="Arial Rounded MT Bold" w:hAnsi="Arial Rounded MT Bold"/>
            <w:sz w:val="24"/>
            <w:szCs w:val="24"/>
          </w:rPr>
          <w:t>https://polytechnic.purdue.edu/faculty-and-staff-resources/promotion-and-tenure</w:t>
        </w:r>
      </w:hyperlink>
    </w:p>
    <w:p w14:paraId="619744BA" w14:textId="6AB0C266" w:rsidR="005E1463" w:rsidRDefault="005210FD" w:rsidP="00B96741">
      <w:pPr>
        <w:rPr>
          <w:rFonts w:ascii="Arial Rounded MT Bold" w:hAnsi="Arial Rounded MT Bold"/>
          <w:color w:val="000000" w:themeColor="text1"/>
          <w:sz w:val="32"/>
          <w:szCs w:val="24"/>
        </w:rPr>
      </w:pPr>
      <w:r>
        <w:rPr>
          <w:rFonts w:ascii="Arial Rounded MT Bold" w:hAnsi="Arial Rounded MT Bold"/>
          <w:color w:val="000000" w:themeColor="text1"/>
          <w:sz w:val="32"/>
          <w:szCs w:val="24"/>
        </w:rPr>
        <w:t>Digital Measures</w:t>
      </w:r>
    </w:p>
    <w:p w14:paraId="5AA89590" w14:textId="4918E2C0" w:rsidR="005E1463" w:rsidRDefault="008160CF" w:rsidP="00B96741">
      <w:pPr>
        <w:rPr>
          <w:rFonts w:ascii="Arial Rounded MT Bold" w:hAnsi="Arial Rounded MT Bold"/>
          <w:color w:val="000000" w:themeColor="text1"/>
          <w:sz w:val="32"/>
          <w:szCs w:val="24"/>
        </w:rPr>
      </w:pPr>
      <w:hyperlink r:id="rId62" w:history="1">
        <w:r w:rsidR="005210FD" w:rsidRPr="005210FD">
          <w:rPr>
            <w:rStyle w:val="Hyperlink"/>
            <w:rFonts w:ascii="Arial Rounded MT Bold" w:hAnsi="Arial Rounded MT Bold"/>
            <w:sz w:val="24"/>
            <w:szCs w:val="24"/>
          </w:rPr>
          <w:t>https://polytechnic.purdue.edu/faculty-and-staff-resources/digital-measures</w:t>
        </w:r>
      </w:hyperlink>
    </w:p>
    <w:p w14:paraId="3E31F5CD" w14:textId="618F89DC" w:rsidR="00697DAA" w:rsidRDefault="00697DAA" w:rsidP="00B96741">
      <w:pPr>
        <w:rPr>
          <w:rFonts w:ascii="Arial Rounded MT Bold" w:hAnsi="Arial Rounded MT Bold"/>
          <w:color w:val="000000" w:themeColor="text1"/>
          <w:sz w:val="24"/>
          <w:szCs w:val="24"/>
        </w:rPr>
      </w:pPr>
      <w:r>
        <w:rPr>
          <w:rFonts w:ascii="Arial Rounded MT Bold" w:hAnsi="Arial Rounded MT Bold"/>
          <w:color w:val="000000" w:themeColor="text1"/>
          <w:sz w:val="32"/>
          <w:szCs w:val="24"/>
        </w:rPr>
        <w:t>Purdue University Calendar</w:t>
      </w:r>
    </w:p>
    <w:p w14:paraId="1DAF9E54" w14:textId="77777777" w:rsidR="00697DAA" w:rsidRDefault="008160CF" w:rsidP="00B96741">
      <w:pPr>
        <w:rPr>
          <w:rFonts w:ascii="Arial Rounded MT Bold" w:hAnsi="Arial Rounded MT Bold"/>
          <w:color w:val="000000" w:themeColor="text1"/>
          <w:sz w:val="32"/>
          <w:szCs w:val="24"/>
        </w:rPr>
      </w:pPr>
      <w:hyperlink r:id="rId63" w:history="1">
        <w:r w:rsidR="00697DAA" w:rsidRPr="00697DAA">
          <w:rPr>
            <w:rStyle w:val="Hyperlink"/>
            <w:rFonts w:ascii="Arial Rounded MT Bold" w:hAnsi="Arial Rounded MT Bold"/>
            <w:sz w:val="24"/>
            <w:szCs w:val="24"/>
          </w:rPr>
          <w:t>https://calendar.purdue.edu/</w:t>
        </w:r>
      </w:hyperlink>
    </w:p>
    <w:p w14:paraId="7559C2B8" w14:textId="77777777" w:rsidR="00CB413B" w:rsidRDefault="00CB413B" w:rsidP="00B96741">
      <w:pPr>
        <w:rPr>
          <w:rFonts w:ascii="Arial Rounded MT Bold" w:hAnsi="Arial Rounded MT Bold"/>
          <w:color w:val="000000" w:themeColor="text1"/>
          <w:sz w:val="24"/>
          <w:szCs w:val="24"/>
        </w:rPr>
      </w:pPr>
      <w:r>
        <w:rPr>
          <w:rFonts w:ascii="Arial Rounded MT Bold" w:hAnsi="Arial Rounded MT Bold"/>
          <w:color w:val="000000" w:themeColor="text1"/>
          <w:sz w:val="32"/>
          <w:szCs w:val="24"/>
        </w:rPr>
        <w:t>Leaves of Absence</w:t>
      </w:r>
    </w:p>
    <w:p w14:paraId="0F90149E" w14:textId="77777777" w:rsidR="00CB413B" w:rsidRDefault="008160CF" w:rsidP="00B96741">
      <w:pPr>
        <w:rPr>
          <w:rFonts w:ascii="Arial Rounded MT Bold" w:hAnsi="Arial Rounded MT Bold"/>
          <w:color w:val="000000" w:themeColor="text1"/>
          <w:sz w:val="32"/>
          <w:szCs w:val="24"/>
        </w:rPr>
      </w:pPr>
      <w:hyperlink r:id="rId64" w:history="1">
        <w:r w:rsidR="00CB413B" w:rsidRPr="00CB413B">
          <w:rPr>
            <w:rStyle w:val="Hyperlink"/>
            <w:rFonts w:ascii="Arial Rounded MT Bold" w:hAnsi="Arial Rounded MT Bold"/>
            <w:sz w:val="24"/>
            <w:szCs w:val="24"/>
          </w:rPr>
          <w:t>http://www.purdue.edu/faculty_staff_handbook/benefits/leaves.html</w:t>
        </w:r>
      </w:hyperlink>
    </w:p>
    <w:p w14:paraId="2573A9F9" w14:textId="77777777" w:rsidR="00CB413B" w:rsidRDefault="00CB413B" w:rsidP="00B96741">
      <w:pPr>
        <w:rPr>
          <w:rFonts w:ascii="Arial Rounded MT Bold" w:hAnsi="Arial Rounded MT Bold"/>
          <w:color w:val="000000" w:themeColor="text1"/>
          <w:sz w:val="32"/>
          <w:szCs w:val="24"/>
        </w:rPr>
      </w:pPr>
      <w:r>
        <w:rPr>
          <w:rFonts w:ascii="Arial Rounded MT Bold" w:hAnsi="Arial Rounded MT Bold"/>
          <w:color w:val="000000" w:themeColor="text1"/>
          <w:sz w:val="32"/>
          <w:szCs w:val="24"/>
        </w:rPr>
        <w:t>Sabbaticals</w:t>
      </w:r>
    </w:p>
    <w:p w14:paraId="614C6E40" w14:textId="77777777" w:rsidR="00CB413B" w:rsidRDefault="008160CF" w:rsidP="00B96741">
      <w:pPr>
        <w:rPr>
          <w:rFonts w:ascii="Arial Rounded MT Bold" w:hAnsi="Arial Rounded MT Bold"/>
          <w:color w:val="000000" w:themeColor="text1"/>
          <w:sz w:val="32"/>
          <w:szCs w:val="24"/>
        </w:rPr>
      </w:pPr>
      <w:hyperlink r:id="rId65" w:history="1">
        <w:r w:rsidR="00CB413B" w:rsidRPr="00CB413B">
          <w:rPr>
            <w:rStyle w:val="Hyperlink"/>
            <w:rFonts w:ascii="Arial Rounded MT Bold" w:hAnsi="Arial Rounded MT Bold"/>
            <w:sz w:val="24"/>
            <w:szCs w:val="24"/>
          </w:rPr>
          <w:t>http://www.purdue.edu/faculty_staff_handbook/benefits/leave_groups.html</w:t>
        </w:r>
      </w:hyperlink>
    </w:p>
    <w:p w14:paraId="4C2E8150" w14:textId="77777777" w:rsidR="00CB413B" w:rsidRDefault="00CB413B" w:rsidP="00B96741">
      <w:pPr>
        <w:rPr>
          <w:rFonts w:ascii="Arial Rounded MT Bold" w:hAnsi="Arial Rounded MT Bold"/>
          <w:color w:val="000000" w:themeColor="text1"/>
          <w:sz w:val="32"/>
          <w:szCs w:val="24"/>
        </w:rPr>
      </w:pPr>
      <w:r>
        <w:rPr>
          <w:rFonts w:ascii="Arial Rounded MT Bold" w:hAnsi="Arial Rounded MT Bold"/>
          <w:color w:val="000000" w:themeColor="text1"/>
          <w:sz w:val="32"/>
          <w:szCs w:val="24"/>
        </w:rPr>
        <w:t>Outside Activities</w:t>
      </w:r>
    </w:p>
    <w:p w14:paraId="2F23C1C4" w14:textId="77777777" w:rsidR="00CB413B" w:rsidRDefault="008160CF" w:rsidP="00B96741">
      <w:pPr>
        <w:rPr>
          <w:rFonts w:ascii="Arial Rounded MT Bold" w:hAnsi="Arial Rounded MT Bold"/>
          <w:color w:val="000000" w:themeColor="text1"/>
          <w:sz w:val="24"/>
          <w:szCs w:val="24"/>
        </w:rPr>
      </w:pPr>
      <w:hyperlink r:id="rId66" w:history="1">
        <w:r w:rsidR="00CB413B" w:rsidRPr="004F17CF">
          <w:rPr>
            <w:rStyle w:val="Hyperlink"/>
            <w:rFonts w:ascii="Arial Rounded MT Bold" w:hAnsi="Arial Rounded MT Bold"/>
            <w:sz w:val="24"/>
            <w:szCs w:val="24"/>
          </w:rPr>
          <w:t>http://www.purdue.edu/faculty_staff_handbook/employee_responsibilities/outside.html</w:t>
        </w:r>
      </w:hyperlink>
    </w:p>
    <w:p w14:paraId="09CD3EAB" w14:textId="77777777" w:rsidR="00CB413B" w:rsidRDefault="008160CF" w:rsidP="00B96741">
      <w:pPr>
        <w:rPr>
          <w:rFonts w:ascii="Arial Rounded MT Bold" w:hAnsi="Arial Rounded MT Bold"/>
          <w:color w:val="000000" w:themeColor="text1"/>
          <w:sz w:val="24"/>
          <w:szCs w:val="24"/>
        </w:rPr>
      </w:pPr>
      <w:hyperlink r:id="rId67" w:history="1">
        <w:r w:rsidR="00CB413B" w:rsidRPr="004F17CF">
          <w:rPr>
            <w:rStyle w:val="Hyperlink"/>
            <w:rFonts w:ascii="Arial Rounded MT Bold" w:hAnsi="Arial Rounded MT Bold"/>
            <w:sz w:val="24"/>
            <w:szCs w:val="24"/>
          </w:rPr>
          <w:t>http://www.purdue.edu/ethics/resources/ROAformguidelines.html</w:t>
        </w:r>
      </w:hyperlink>
    </w:p>
    <w:p w14:paraId="23F72CA0" w14:textId="77777777" w:rsidR="00CB413B" w:rsidRDefault="00CB413B" w:rsidP="00B96741">
      <w:pPr>
        <w:rPr>
          <w:rFonts w:ascii="Arial Rounded MT Bold" w:hAnsi="Arial Rounded MT Bold"/>
          <w:color w:val="000000" w:themeColor="text1"/>
          <w:sz w:val="32"/>
          <w:szCs w:val="24"/>
        </w:rPr>
      </w:pPr>
      <w:r>
        <w:rPr>
          <w:rFonts w:ascii="Arial Rounded MT Bold" w:hAnsi="Arial Rounded MT Bold"/>
          <w:color w:val="000000" w:themeColor="text1"/>
          <w:sz w:val="32"/>
          <w:szCs w:val="24"/>
        </w:rPr>
        <w:t>Retirement</w:t>
      </w:r>
    </w:p>
    <w:p w14:paraId="712C6F2B" w14:textId="705849A9" w:rsidR="007B4FFF" w:rsidRPr="00697DAA" w:rsidRDefault="008160CF">
      <w:pPr>
        <w:rPr>
          <w:color w:val="000000" w:themeColor="text1"/>
          <w:sz w:val="18"/>
        </w:rPr>
      </w:pPr>
      <w:hyperlink r:id="rId68" w:history="1">
        <w:r w:rsidR="00CB413B" w:rsidRPr="00CB413B">
          <w:rPr>
            <w:rStyle w:val="Hyperlink"/>
            <w:rFonts w:ascii="Arial Rounded MT Bold" w:hAnsi="Arial Rounded MT Bold"/>
            <w:sz w:val="24"/>
            <w:szCs w:val="24"/>
          </w:rPr>
          <w:t>http://www.purdue.edu/faculty_staff_handbook/benefits/retirement.html</w:t>
        </w:r>
      </w:hyperlink>
    </w:p>
    <w:p w14:paraId="50B1BE3B" w14:textId="77777777" w:rsidR="007B4FFF" w:rsidRPr="00697DAA" w:rsidRDefault="007B4FFF">
      <w:pPr>
        <w:rPr>
          <w:color w:val="000000" w:themeColor="text1"/>
          <w:sz w:val="18"/>
        </w:rPr>
      </w:pPr>
    </w:p>
    <w:sectPr w:rsidR="007B4FFF" w:rsidRPr="00697DAA" w:rsidSect="00AC755D">
      <w:pgSz w:w="12240" w:h="15840"/>
      <w:pgMar w:top="1440" w:right="1440" w:bottom="1440" w:left="1440"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D7EBD" w14:textId="77777777" w:rsidR="008160CF" w:rsidRDefault="008160CF" w:rsidP="00AC755D">
      <w:pPr>
        <w:spacing w:after="0" w:line="240" w:lineRule="auto"/>
      </w:pPr>
      <w:r>
        <w:separator/>
      </w:r>
    </w:p>
  </w:endnote>
  <w:endnote w:type="continuationSeparator" w:id="0">
    <w:p w14:paraId="68494372" w14:textId="77777777" w:rsidR="008160CF" w:rsidRDefault="008160CF" w:rsidP="00AC7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87EAA" w14:textId="77777777" w:rsidR="008160CF" w:rsidRDefault="008160CF" w:rsidP="00AC755D">
      <w:pPr>
        <w:spacing w:after="0" w:line="240" w:lineRule="auto"/>
      </w:pPr>
      <w:r>
        <w:separator/>
      </w:r>
    </w:p>
  </w:footnote>
  <w:footnote w:type="continuationSeparator" w:id="0">
    <w:p w14:paraId="6D90ED23" w14:textId="77777777" w:rsidR="008160CF" w:rsidRDefault="008160CF" w:rsidP="00AC75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30A1F"/>
    <w:multiLevelType w:val="multilevel"/>
    <w:tmpl w:val="07BE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BE6A2A"/>
    <w:multiLevelType w:val="hybridMultilevel"/>
    <w:tmpl w:val="D06C74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94287"/>
    <w:multiLevelType w:val="multilevel"/>
    <w:tmpl w:val="11BCC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174BB6"/>
    <w:multiLevelType w:val="hybridMultilevel"/>
    <w:tmpl w:val="B6C05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F54BF2"/>
    <w:multiLevelType w:val="hybridMultilevel"/>
    <w:tmpl w:val="9FF03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3B1B7F"/>
    <w:multiLevelType w:val="multilevel"/>
    <w:tmpl w:val="0F966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583CED"/>
    <w:multiLevelType w:val="hybridMultilevel"/>
    <w:tmpl w:val="126AD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AE7843"/>
    <w:multiLevelType w:val="hybridMultilevel"/>
    <w:tmpl w:val="C6FEB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3B1C46"/>
    <w:multiLevelType w:val="multilevel"/>
    <w:tmpl w:val="B726C6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52001897"/>
    <w:multiLevelType w:val="hybridMultilevel"/>
    <w:tmpl w:val="2C56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2C4C0B"/>
    <w:multiLevelType w:val="hybridMultilevel"/>
    <w:tmpl w:val="3274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E038D6"/>
    <w:multiLevelType w:val="multilevel"/>
    <w:tmpl w:val="46DCF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E7427C"/>
    <w:multiLevelType w:val="hybridMultilevel"/>
    <w:tmpl w:val="7F789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1663C0"/>
    <w:multiLevelType w:val="hybridMultilevel"/>
    <w:tmpl w:val="0D9C6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C855CB"/>
    <w:multiLevelType w:val="hybridMultilevel"/>
    <w:tmpl w:val="0BD403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7"/>
  </w:num>
  <w:num w:numId="4">
    <w:abstractNumId w:val="5"/>
  </w:num>
  <w:num w:numId="5">
    <w:abstractNumId w:val="2"/>
  </w:num>
  <w:num w:numId="6">
    <w:abstractNumId w:val="0"/>
  </w:num>
  <w:num w:numId="7">
    <w:abstractNumId w:val="8"/>
  </w:num>
  <w:num w:numId="8">
    <w:abstractNumId w:val="6"/>
  </w:num>
  <w:num w:numId="9">
    <w:abstractNumId w:val="13"/>
  </w:num>
  <w:num w:numId="10">
    <w:abstractNumId w:val="12"/>
  </w:num>
  <w:num w:numId="11">
    <w:abstractNumId w:val="9"/>
  </w:num>
  <w:num w:numId="12">
    <w:abstractNumId w:val="10"/>
  </w:num>
  <w:num w:numId="13">
    <w:abstractNumId w:val="3"/>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FFF"/>
    <w:rsid w:val="000A7AE4"/>
    <w:rsid w:val="000E6F8E"/>
    <w:rsid w:val="000F03E8"/>
    <w:rsid w:val="0013754A"/>
    <w:rsid w:val="00143FB1"/>
    <w:rsid w:val="001446D9"/>
    <w:rsid w:val="00164078"/>
    <w:rsid w:val="00176741"/>
    <w:rsid w:val="00180826"/>
    <w:rsid w:val="002F5696"/>
    <w:rsid w:val="0032002F"/>
    <w:rsid w:val="00326F9E"/>
    <w:rsid w:val="00357886"/>
    <w:rsid w:val="00367D28"/>
    <w:rsid w:val="00371CBF"/>
    <w:rsid w:val="00382355"/>
    <w:rsid w:val="00392383"/>
    <w:rsid w:val="003B1C34"/>
    <w:rsid w:val="003B7126"/>
    <w:rsid w:val="003C4DEE"/>
    <w:rsid w:val="003E0486"/>
    <w:rsid w:val="003E1051"/>
    <w:rsid w:val="003E362A"/>
    <w:rsid w:val="00417330"/>
    <w:rsid w:val="004420A3"/>
    <w:rsid w:val="00454942"/>
    <w:rsid w:val="004623C0"/>
    <w:rsid w:val="0048229E"/>
    <w:rsid w:val="004A522B"/>
    <w:rsid w:val="004B4750"/>
    <w:rsid w:val="004B57D1"/>
    <w:rsid w:val="00501FD1"/>
    <w:rsid w:val="005210FD"/>
    <w:rsid w:val="00531D87"/>
    <w:rsid w:val="0054507F"/>
    <w:rsid w:val="005571BB"/>
    <w:rsid w:val="00570528"/>
    <w:rsid w:val="00573320"/>
    <w:rsid w:val="005A7D01"/>
    <w:rsid w:val="005E1463"/>
    <w:rsid w:val="005F5ABC"/>
    <w:rsid w:val="0063736E"/>
    <w:rsid w:val="00637E8A"/>
    <w:rsid w:val="00677767"/>
    <w:rsid w:val="006856E8"/>
    <w:rsid w:val="00697DAA"/>
    <w:rsid w:val="006A02B9"/>
    <w:rsid w:val="006B145F"/>
    <w:rsid w:val="006E58B2"/>
    <w:rsid w:val="006E5DAC"/>
    <w:rsid w:val="006F19C8"/>
    <w:rsid w:val="007B4FFF"/>
    <w:rsid w:val="0080353C"/>
    <w:rsid w:val="008160CF"/>
    <w:rsid w:val="00843372"/>
    <w:rsid w:val="008B7196"/>
    <w:rsid w:val="00900D9E"/>
    <w:rsid w:val="009108F6"/>
    <w:rsid w:val="00925EAC"/>
    <w:rsid w:val="009F66B1"/>
    <w:rsid w:val="00A4777D"/>
    <w:rsid w:val="00A500A3"/>
    <w:rsid w:val="00A53378"/>
    <w:rsid w:val="00AC755D"/>
    <w:rsid w:val="00AF6636"/>
    <w:rsid w:val="00B96741"/>
    <w:rsid w:val="00BF249C"/>
    <w:rsid w:val="00C01F3E"/>
    <w:rsid w:val="00CB413B"/>
    <w:rsid w:val="00CE65E1"/>
    <w:rsid w:val="00E0362A"/>
    <w:rsid w:val="00E110B7"/>
    <w:rsid w:val="00E356C8"/>
    <w:rsid w:val="00E40D51"/>
    <w:rsid w:val="00E417F7"/>
    <w:rsid w:val="00E76640"/>
    <w:rsid w:val="00E91CDD"/>
    <w:rsid w:val="00EE47F3"/>
    <w:rsid w:val="00F14B9F"/>
    <w:rsid w:val="00F40DF6"/>
    <w:rsid w:val="00F57242"/>
    <w:rsid w:val="00F8673B"/>
    <w:rsid w:val="00F93635"/>
    <w:rsid w:val="00FC1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b1810b"/>
    </o:shapedefaults>
    <o:shapelayout v:ext="edit">
      <o:idmap v:ext="edit" data="1"/>
    </o:shapelayout>
  </w:shapeDefaults>
  <w:decimalSymbol w:val="."/>
  <w:listSeparator w:val=","/>
  <w14:docId w14:val="3CAB480D"/>
  <w15:chartTrackingRefBased/>
  <w15:docId w15:val="{F8E62A18-F630-488F-A246-C6FA7D32F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D51"/>
  </w:style>
  <w:style w:type="paragraph" w:styleId="Heading1">
    <w:name w:val="heading 1"/>
    <w:basedOn w:val="Normal"/>
    <w:next w:val="Normal"/>
    <w:link w:val="Heading1Char"/>
    <w:uiPriority w:val="9"/>
    <w:qFormat/>
    <w:rsid w:val="00E40D51"/>
    <w:pPr>
      <w:keepNext/>
      <w:keepLines/>
      <w:spacing w:before="400" w:after="40" w:line="240" w:lineRule="auto"/>
      <w:outlineLvl w:val="0"/>
    </w:pPr>
    <w:rPr>
      <w:rFonts w:asciiTheme="majorHAnsi" w:eastAsiaTheme="majorEastAsia" w:hAnsiTheme="majorHAnsi" w:cstheme="majorBidi"/>
      <w:color w:val="6E6E6E" w:themeColor="accent1" w:themeShade="80"/>
      <w:sz w:val="36"/>
      <w:szCs w:val="36"/>
    </w:rPr>
  </w:style>
  <w:style w:type="paragraph" w:styleId="Heading2">
    <w:name w:val="heading 2"/>
    <w:basedOn w:val="Normal"/>
    <w:next w:val="Normal"/>
    <w:link w:val="Heading2Char"/>
    <w:uiPriority w:val="9"/>
    <w:semiHidden/>
    <w:unhideWhenUsed/>
    <w:qFormat/>
    <w:rsid w:val="00E40D51"/>
    <w:pPr>
      <w:keepNext/>
      <w:keepLines/>
      <w:spacing w:before="40" w:after="0" w:line="240" w:lineRule="auto"/>
      <w:outlineLvl w:val="1"/>
    </w:pPr>
    <w:rPr>
      <w:rFonts w:asciiTheme="majorHAnsi" w:eastAsiaTheme="majorEastAsia" w:hAnsiTheme="majorHAnsi" w:cstheme="majorBidi"/>
      <w:color w:val="A5A5A5" w:themeColor="accent1" w:themeShade="BF"/>
      <w:sz w:val="32"/>
      <w:szCs w:val="32"/>
    </w:rPr>
  </w:style>
  <w:style w:type="paragraph" w:styleId="Heading3">
    <w:name w:val="heading 3"/>
    <w:basedOn w:val="Normal"/>
    <w:next w:val="Normal"/>
    <w:link w:val="Heading3Char"/>
    <w:uiPriority w:val="9"/>
    <w:semiHidden/>
    <w:unhideWhenUsed/>
    <w:qFormat/>
    <w:rsid w:val="00E40D51"/>
    <w:pPr>
      <w:keepNext/>
      <w:keepLines/>
      <w:spacing w:before="40" w:after="0" w:line="240" w:lineRule="auto"/>
      <w:outlineLvl w:val="2"/>
    </w:pPr>
    <w:rPr>
      <w:rFonts w:asciiTheme="majorHAnsi" w:eastAsiaTheme="majorEastAsia" w:hAnsiTheme="majorHAnsi" w:cstheme="majorBidi"/>
      <w:color w:val="A5A5A5" w:themeColor="accent1" w:themeShade="BF"/>
      <w:sz w:val="28"/>
      <w:szCs w:val="28"/>
    </w:rPr>
  </w:style>
  <w:style w:type="paragraph" w:styleId="Heading4">
    <w:name w:val="heading 4"/>
    <w:basedOn w:val="Normal"/>
    <w:next w:val="Normal"/>
    <w:link w:val="Heading4Char"/>
    <w:uiPriority w:val="9"/>
    <w:semiHidden/>
    <w:unhideWhenUsed/>
    <w:qFormat/>
    <w:rsid w:val="00E40D51"/>
    <w:pPr>
      <w:keepNext/>
      <w:keepLines/>
      <w:spacing w:before="40" w:after="0"/>
      <w:outlineLvl w:val="3"/>
    </w:pPr>
    <w:rPr>
      <w:rFonts w:asciiTheme="majorHAnsi" w:eastAsiaTheme="majorEastAsia" w:hAnsiTheme="majorHAnsi" w:cstheme="majorBidi"/>
      <w:color w:val="A5A5A5" w:themeColor="accent1" w:themeShade="BF"/>
      <w:sz w:val="24"/>
      <w:szCs w:val="24"/>
    </w:rPr>
  </w:style>
  <w:style w:type="paragraph" w:styleId="Heading5">
    <w:name w:val="heading 5"/>
    <w:basedOn w:val="Normal"/>
    <w:next w:val="Normal"/>
    <w:link w:val="Heading5Char"/>
    <w:uiPriority w:val="9"/>
    <w:semiHidden/>
    <w:unhideWhenUsed/>
    <w:qFormat/>
    <w:rsid w:val="00E40D51"/>
    <w:pPr>
      <w:keepNext/>
      <w:keepLines/>
      <w:spacing w:before="40" w:after="0"/>
      <w:outlineLvl w:val="4"/>
    </w:pPr>
    <w:rPr>
      <w:rFonts w:asciiTheme="majorHAnsi" w:eastAsiaTheme="majorEastAsia" w:hAnsiTheme="majorHAnsi" w:cstheme="majorBidi"/>
      <w:caps/>
      <w:color w:val="A5A5A5" w:themeColor="accent1" w:themeShade="BF"/>
    </w:rPr>
  </w:style>
  <w:style w:type="paragraph" w:styleId="Heading6">
    <w:name w:val="heading 6"/>
    <w:basedOn w:val="Normal"/>
    <w:next w:val="Normal"/>
    <w:link w:val="Heading6Char"/>
    <w:uiPriority w:val="9"/>
    <w:semiHidden/>
    <w:unhideWhenUsed/>
    <w:qFormat/>
    <w:rsid w:val="00E40D51"/>
    <w:pPr>
      <w:keepNext/>
      <w:keepLines/>
      <w:spacing w:before="40" w:after="0"/>
      <w:outlineLvl w:val="5"/>
    </w:pPr>
    <w:rPr>
      <w:rFonts w:asciiTheme="majorHAnsi" w:eastAsiaTheme="majorEastAsia" w:hAnsiTheme="majorHAnsi" w:cstheme="majorBidi"/>
      <w:i/>
      <w:iCs/>
      <w:caps/>
      <w:color w:val="6E6E6E" w:themeColor="accent1" w:themeShade="80"/>
    </w:rPr>
  </w:style>
  <w:style w:type="paragraph" w:styleId="Heading7">
    <w:name w:val="heading 7"/>
    <w:basedOn w:val="Normal"/>
    <w:next w:val="Normal"/>
    <w:link w:val="Heading7Char"/>
    <w:uiPriority w:val="9"/>
    <w:semiHidden/>
    <w:unhideWhenUsed/>
    <w:qFormat/>
    <w:rsid w:val="00E40D51"/>
    <w:pPr>
      <w:keepNext/>
      <w:keepLines/>
      <w:spacing w:before="40" w:after="0"/>
      <w:outlineLvl w:val="6"/>
    </w:pPr>
    <w:rPr>
      <w:rFonts w:asciiTheme="majorHAnsi" w:eastAsiaTheme="majorEastAsia" w:hAnsiTheme="majorHAnsi" w:cstheme="majorBidi"/>
      <w:b/>
      <w:bCs/>
      <w:color w:val="6E6E6E" w:themeColor="accent1" w:themeShade="80"/>
    </w:rPr>
  </w:style>
  <w:style w:type="paragraph" w:styleId="Heading8">
    <w:name w:val="heading 8"/>
    <w:basedOn w:val="Normal"/>
    <w:next w:val="Normal"/>
    <w:link w:val="Heading8Char"/>
    <w:uiPriority w:val="9"/>
    <w:semiHidden/>
    <w:unhideWhenUsed/>
    <w:qFormat/>
    <w:rsid w:val="00E40D51"/>
    <w:pPr>
      <w:keepNext/>
      <w:keepLines/>
      <w:spacing w:before="40" w:after="0"/>
      <w:outlineLvl w:val="7"/>
    </w:pPr>
    <w:rPr>
      <w:rFonts w:asciiTheme="majorHAnsi" w:eastAsiaTheme="majorEastAsia" w:hAnsiTheme="majorHAnsi" w:cstheme="majorBidi"/>
      <w:b/>
      <w:bCs/>
      <w:i/>
      <w:iCs/>
      <w:color w:val="6E6E6E" w:themeColor="accent1" w:themeShade="80"/>
    </w:rPr>
  </w:style>
  <w:style w:type="paragraph" w:styleId="Heading9">
    <w:name w:val="heading 9"/>
    <w:basedOn w:val="Normal"/>
    <w:next w:val="Normal"/>
    <w:link w:val="Heading9Char"/>
    <w:uiPriority w:val="9"/>
    <w:semiHidden/>
    <w:unhideWhenUsed/>
    <w:qFormat/>
    <w:rsid w:val="00E40D51"/>
    <w:pPr>
      <w:keepNext/>
      <w:keepLines/>
      <w:spacing w:before="40" w:after="0"/>
      <w:outlineLvl w:val="8"/>
    </w:pPr>
    <w:rPr>
      <w:rFonts w:asciiTheme="majorHAnsi" w:eastAsiaTheme="majorEastAsia" w:hAnsiTheme="majorHAnsi" w:cstheme="majorBidi"/>
      <w:i/>
      <w:iCs/>
      <w:color w:val="6E6E6E"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FFF"/>
    <w:pPr>
      <w:ind w:left="720"/>
      <w:contextualSpacing/>
    </w:pPr>
  </w:style>
  <w:style w:type="paragraph" w:styleId="Header">
    <w:name w:val="header"/>
    <w:basedOn w:val="Normal"/>
    <w:link w:val="HeaderChar"/>
    <w:uiPriority w:val="99"/>
    <w:unhideWhenUsed/>
    <w:rsid w:val="00AC7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55D"/>
  </w:style>
  <w:style w:type="paragraph" w:styleId="Footer">
    <w:name w:val="footer"/>
    <w:basedOn w:val="Normal"/>
    <w:link w:val="FooterChar"/>
    <w:uiPriority w:val="99"/>
    <w:unhideWhenUsed/>
    <w:rsid w:val="00AC7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55D"/>
  </w:style>
  <w:style w:type="character" w:styleId="Hyperlink">
    <w:name w:val="Hyperlink"/>
    <w:basedOn w:val="DefaultParagraphFont"/>
    <w:uiPriority w:val="99"/>
    <w:unhideWhenUsed/>
    <w:rsid w:val="00E76640"/>
    <w:rPr>
      <w:color w:val="5F5F5F" w:themeColor="hyperlink"/>
      <w:u w:val="single"/>
    </w:rPr>
  </w:style>
  <w:style w:type="character" w:styleId="FollowedHyperlink">
    <w:name w:val="FollowedHyperlink"/>
    <w:basedOn w:val="DefaultParagraphFont"/>
    <w:uiPriority w:val="99"/>
    <w:semiHidden/>
    <w:unhideWhenUsed/>
    <w:rsid w:val="00E76640"/>
    <w:rPr>
      <w:color w:val="919191" w:themeColor="followedHyperlink"/>
      <w:u w:val="single"/>
    </w:rPr>
  </w:style>
  <w:style w:type="paragraph" w:styleId="BalloonText">
    <w:name w:val="Balloon Text"/>
    <w:basedOn w:val="Normal"/>
    <w:link w:val="BalloonTextChar"/>
    <w:uiPriority w:val="99"/>
    <w:semiHidden/>
    <w:unhideWhenUsed/>
    <w:rsid w:val="005450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07F"/>
    <w:rPr>
      <w:rFonts w:ascii="Segoe UI" w:hAnsi="Segoe UI" w:cs="Segoe UI"/>
      <w:sz w:val="18"/>
      <w:szCs w:val="18"/>
    </w:rPr>
  </w:style>
  <w:style w:type="paragraph" w:styleId="NormalWeb">
    <w:name w:val="Normal (Web)"/>
    <w:basedOn w:val="Normal"/>
    <w:uiPriority w:val="99"/>
    <w:semiHidden/>
    <w:unhideWhenUsed/>
    <w:rsid w:val="00357886"/>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843372"/>
    <w:rPr>
      <w:sz w:val="16"/>
      <w:szCs w:val="16"/>
    </w:rPr>
  </w:style>
  <w:style w:type="paragraph" w:styleId="CommentText">
    <w:name w:val="annotation text"/>
    <w:basedOn w:val="Normal"/>
    <w:link w:val="CommentTextChar"/>
    <w:uiPriority w:val="99"/>
    <w:semiHidden/>
    <w:unhideWhenUsed/>
    <w:rsid w:val="00843372"/>
    <w:pPr>
      <w:spacing w:line="240" w:lineRule="auto"/>
    </w:pPr>
    <w:rPr>
      <w:sz w:val="20"/>
      <w:szCs w:val="20"/>
    </w:rPr>
  </w:style>
  <w:style w:type="character" w:customStyle="1" w:styleId="CommentTextChar">
    <w:name w:val="Comment Text Char"/>
    <w:basedOn w:val="DefaultParagraphFont"/>
    <w:link w:val="CommentText"/>
    <w:uiPriority w:val="99"/>
    <w:semiHidden/>
    <w:rsid w:val="00843372"/>
    <w:rPr>
      <w:sz w:val="20"/>
      <w:szCs w:val="20"/>
    </w:rPr>
  </w:style>
  <w:style w:type="paragraph" w:styleId="CommentSubject">
    <w:name w:val="annotation subject"/>
    <w:basedOn w:val="CommentText"/>
    <w:next w:val="CommentText"/>
    <w:link w:val="CommentSubjectChar"/>
    <w:uiPriority w:val="99"/>
    <w:semiHidden/>
    <w:unhideWhenUsed/>
    <w:rsid w:val="00843372"/>
    <w:rPr>
      <w:b/>
      <w:bCs/>
    </w:rPr>
  </w:style>
  <w:style w:type="character" w:customStyle="1" w:styleId="CommentSubjectChar">
    <w:name w:val="Comment Subject Char"/>
    <w:basedOn w:val="CommentTextChar"/>
    <w:link w:val="CommentSubject"/>
    <w:uiPriority w:val="99"/>
    <w:semiHidden/>
    <w:rsid w:val="00843372"/>
    <w:rPr>
      <w:b/>
      <w:bCs/>
      <w:sz w:val="20"/>
      <w:szCs w:val="20"/>
    </w:rPr>
  </w:style>
  <w:style w:type="character" w:customStyle="1" w:styleId="Heading1Char">
    <w:name w:val="Heading 1 Char"/>
    <w:basedOn w:val="DefaultParagraphFont"/>
    <w:link w:val="Heading1"/>
    <w:uiPriority w:val="9"/>
    <w:rsid w:val="00E40D51"/>
    <w:rPr>
      <w:rFonts w:asciiTheme="majorHAnsi" w:eastAsiaTheme="majorEastAsia" w:hAnsiTheme="majorHAnsi" w:cstheme="majorBidi"/>
      <w:color w:val="6E6E6E" w:themeColor="accent1" w:themeShade="80"/>
      <w:sz w:val="36"/>
      <w:szCs w:val="36"/>
    </w:rPr>
  </w:style>
  <w:style w:type="character" w:customStyle="1" w:styleId="Heading2Char">
    <w:name w:val="Heading 2 Char"/>
    <w:basedOn w:val="DefaultParagraphFont"/>
    <w:link w:val="Heading2"/>
    <w:uiPriority w:val="9"/>
    <w:semiHidden/>
    <w:rsid w:val="00E40D51"/>
    <w:rPr>
      <w:rFonts w:asciiTheme="majorHAnsi" w:eastAsiaTheme="majorEastAsia" w:hAnsiTheme="majorHAnsi" w:cstheme="majorBidi"/>
      <w:color w:val="A5A5A5" w:themeColor="accent1" w:themeShade="BF"/>
      <w:sz w:val="32"/>
      <w:szCs w:val="32"/>
    </w:rPr>
  </w:style>
  <w:style w:type="character" w:customStyle="1" w:styleId="Heading3Char">
    <w:name w:val="Heading 3 Char"/>
    <w:basedOn w:val="DefaultParagraphFont"/>
    <w:link w:val="Heading3"/>
    <w:uiPriority w:val="9"/>
    <w:semiHidden/>
    <w:rsid w:val="00E40D51"/>
    <w:rPr>
      <w:rFonts w:asciiTheme="majorHAnsi" w:eastAsiaTheme="majorEastAsia" w:hAnsiTheme="majorHAnsi" w:cstheme="majorBidi"/>
      <w:color w:val="A5A5A5" w:themeColor="accent1" w:themeShade="BF"/>
      <w:sz w:val="28"/>
      <w:szCs w:val="28"/>
    </w:rPr>
  </w:style>
  <w:style w:type="character" w:customStyle="1" w:styleId="Heading4Char">
    <w:name w:val="Heading 4 Char"/>
    <w:basedOn w:val="DefaultParagraphFont"/>
    <w:link w:val="Heading4"/>
    <w:uiPriority w:val="9"/>
    <w:semiHidden/>
    <w:rsid w:val="00E40D51"/>
    <w:rPr>
      <w:rFonts w:asciiTheme="majorHAnsi" w:eastAsiaTheme="majorEastAsia" w:hAnsiTheme="majorHAnsi" w:cstheme="majorBidi"/>
      <w:color w:val="A5A5A5" w:themeColor="accent1" w:themeShade="BF"/>
      <w:sz w:val="24"/>
      <w:szCs w:val="24"/>
    </w:rPr>
  </w:style>
  <w:style w:type="character" w:customStyle="1" w:styleId="Heading5Char">
    <w:name w:val="Heading 5 Char"/>
    <w:basedOn w:val="DefaultParagraphFont"/>
    <w:link w:val="Heading5"/>
    <w:uiPriority w:val="9"/>
    <w:semiHidden/>
    <w:rsid w:val="00E40D51"/>
    <w:rPr>
      <w:rFonts w:asciiTheme="majorHAnsi" w:eastAsiaTheme="majorEastAsia" w:hAnsiTheme="majorHAnsi" w:cstheme="majorBidi"/>
      <w:caps/>
      <w:color w:val="A5A5A5" w:themeColor="accent1" w:themeShade="BF"/>
    </w:rPr>
  </w:style>
  <w:style w:type="character" w:customStyle="1" w:styleId="Heading6Char">
    <w:name w:val="Heading 6 Char"/>
    <w:basedOn w:val="DefaultParagraphFont"/>
    <w:link w:val="Heading6"/>
    <w:uiPriority w:val="9"/>
    <w:semiHidden/>
    <w:rsid w:val="00E40D51"/>
    <w:rPr>
      <w:rFonts w:asciiTheme="majorHAnsi" w:eastAsiaTheme="majorEastAsia" w:hAnsiTheme="majorHAnsi" w:cstheme="majorBidi"/>
      <w:i/>
      <w:iCs/>
      <w:caps/>
      <w:color w:val="6E6E6E" w:themeColor="accent1" w:themeShade="80"/>
    </w:rPr>
  </w:style>
  <w:style w:type="character" w:customStyle="1" w:styleId="Heading7Char">
    <w:name w:val="Heading 7 Char"/>
    <w:basedOn w:val="DefaultParagraphFont"/>
    <w:link w:val="Heading7"/>
    <w:uiPriority w:val="9"/>
    <w:semiHidden/>
    <w:rsid w:val="00E40D51"/>
    <w:rPr>
      <w:rFonts w:asciiTheme="majorHAnsi" w:eastAsiaTheme="majorEastAsia" w:hAnsiTheme="majorHAnsi" w:cstheme="majorBidi"/>
      <w:b/>
      <w:bCs/>
      <w:color w:val="6E6E6E" w:themeColor="accent1" w:themeShade="80"/>
    </w:rPr>
  </w:style>
  <w:style w:type="character" w:customStyle="1" w:styleId="Heading8Char">
    <w:name w:val="Heading 8 Char"/>
    <w:basedOn w:val="DefaultParagraphFont"/>
    <w:link w:val="Heading8"/>
    <w:uiPriority w:val="9"/>
    <w:semiHidden/>
    <w:rsid w:val="00E40D51"/>
    <w:rPr>
      <w:rFonts w:asciiTheme="majorHAnsi" w:eastAsiaTheme="majorEastAsia" w:hAnsiTheme="majorHAnsi" w:cstheme="majorBidi"/>
      <w:b/>
      <w:bCs/>
      <w:i/>
      <w:iCs/>
      <w:color w:val="6E6E6E" w:themeColor="accent1" w:themeShade="80"/>
    </w:rPr>
  </w:style>
  <w:style w:type="character" w:customStyle="1" w:styleId="Heading9Char">
    <w:name w:val="Heading 9 Char"/>
    <w:basedOn w:val="DefaultParagraphFont"/>
    <w:link w:val="Heading9"/>
    <w:uiPriority w:val="9"/>
    <w:semiHidden/>
    <w:rsid w:val="00E40D51"/>
    <w:rPr>
      <w:rFonts w:asciiTheme="majorHAnsi" w:eastAsiaTheme="majorEastAsia" w:hAnsiTheme="majorHAnsi" w:cstheme="majorBidi"/>
      <w:i/>
      <w:iCs/>
      <w:color w:val="6E6E6E" w:themeColor="accent1" w:themeShade="80"/>
    </w:rPr>
  </w:style>
  <w:style w:type="paragraph" w:styleId="Caption">
    <w:name w:val="caption"/>
    <w:basedOn w:val="Normal"/>
    <w:next w:val="Normal"/>
    <w:uiPriority w:val="35"/>
    <w:semiHidden/>
    <w:unhideWhenUsed/>
    <w:qFormat/>
    <w:rsid w:val="00E40D51"/>
    <w:pPr>
      <w:spacing w:line="240" w:lineRule="auto"/>
    </w:pPr>
    <w:rPr>
      <w:b/>
      <w:bCs/>
      <w:smallCaps/>
      <w:color w:val="000000" w:themeColor="text2"/>
    </w:rPr>
  </w:style>
  <w:style w:type="paragraph" w:styleId="Title">
    <w:name w:val="Title"/>
    <w:basedOn w:val="Normal"/>
    <w:next w:val="Normal"/>
    <w:link w:val="TitleChar"/>
    <w:uiPriority w:val="10"/>
    <w:qFormat/>
    <w:rsid w:val="00E40D51"/>
    <w:pPr>
      <w:spacing w:after="0" w:line="204" w:lineRule="auto"/>
      <w:contextualSpacing/>
    </w:pPr>
    <w:rPr>
      <w:rFonts w:asciiTheme="majorHAnsi" w:eastAsiaTheme="majorEastAsia" w:hAnsiTheme="majorHAnsi" w:cstheme="majorBidi"/>
      <w:caps/>
      <w:color w:val="000000" w:themeColor="text2"/>
      <w:spacing w:val="-15"/>
      <w:sz w:val="72"/>
      <w:szCs w:val="72"/>
    </w:rPr>
  </w:style>
  <w:style w:type="character" w:customStyle="1" w:styleId="TitleChar">
    <w:name w:val="Title Char"/>
    <w:basedOn w:val="DefaultParagraphFont"/>
    <w:link w:val="Title"/>
    <w:uiPriority w:val="10"/>
    <w:rsid w:val="00E40D51"/>
    <w:rPr>
      <w:rFonts w:asciiTheme="majorHAnsi" w:eastAsiaTheme="majorEastAsia" w:hAnsiTheme="majorHAnsi" w:cstheme="majorBidi"/>
      <w:caps/>
      <w:color w:val="000000" w:themeColor="text2"/>
      <w:spacing w:val="-15"/>
      <w:sz w:val="72"/>
      <w:szCs w:val="72"/>
    </w:rPr>
  </w:style>
  <w:style w:type="paragraph" w:styleId="Subtitle">
    <w:name w:val="Subtitle"/>
    <w:basedOn w:val="Normal"/>
    <w:next w:val="Normal"/>
    <w:link w:val="SubtitleChar"/>
    <w:uiPriority w:val="11"/>
    <w:qFormat/>
    <w:rsid w:val="00E40D51"/>
    <w:pPr>
      <w:numPr>
        <w:ilvl w:val="1"/>
      </w:numPr>
      <w:spacing w:after="240" w:line="240" w:lineRule="auto"/>
    </w:pPr>
    <w:rPr>
      <w:rFonts w:asciiTheme="majorHAnsi" w:eastAsiaTheme="majorEastAsia" w:hAnsiTheme="majorHAnsi" w:cstheme="majorBidi"/>
      <w:color w:val="DDDDDD" w:themeColor="accent1"/>
      <w:sz w:val="28"/>
      <w:szCs w:val="28"/>
    </w:rPr>
  </w:style>
  <w:style w:type="character" w:customStyle="1" w:styleId="SubtitleChar">
    <w:name w:val="Subtitle Char"/>
    <w:basedOn w:val="DefaultParagraphFont"/>
    <w:link w:val="Subtitle"/>
    <w:uiPriority w:val="11"/>
    <w:rsid w:val="00E40D51"/>
    <w:rPr>
      <w:rFonts w:asciiTheme="majorHAnsi" w:eastAsiaTheme="majorEastAsia" w:hAnsiTheme="majorHAnsi" w:cstheme="majorBidi"/>
      <w:color w:val="DDDDDD" w:themeColor="accent1"/>
      <w:sz w:val="28"/>
      <w:szCs w:val="28"/>
    </w:rPr>
  </w:style>
  <w:style w:type="character" w:styleId="Strong">
    <w:name w:val="Strong"/>
    <w:basedOn w:val="DefaultParagraphFont"/>
    <w:uiPriority w:val="22"/>
    <w:qFormat/>
    <w:rsid w:val="00E40D51"/>
    <w:rPr>
      <w:b/>
      <w:bCs/>
    </w:rPr>
  </w:style>
  <w:style w:type="character" w:styleId="Emphasis">
    <w:name w:val="Emphasis"/>
    <w:basedOn w:val="DefaultParagraphFont"/>
    <w:uiPriority w:val="20"/>
    <w:qFormat/>
    <w:rsid w:val="00E40D51"/>
    <w:rPr>
      <w:i/>
      <w:iCs/>
    </w:rPr>
  </w:style>
  <w:style w:type="paragraph" w:styleId="NoSpacing">
    <w:name w:val="No Spacing"/>
    <w:uiPriority w:val="1"/>
    <w:qFormat/>
    <w:rsid w:val="00E40D51"/>
    <w:pPr>
      <w:spacing w:after="0" w:line="240" w:lineRule="auto"/>
    </w:pPr>
  </w:style>
  <w:style w:type="paragraph" w:styleId="Quote">
    <w:name w:val="Quote"/>
    <w:basedOn w:val="Normal"/>
    <w:next w:val="Normal"/>
    <w:link w:val="QuoteChar"/>
    <w:uiPriority w:val="29"/>
    <w:qFormat/>
    <w:rsid w:val="00E40D51"/>
    <w:pPr>
      <w:spacing w:before="120" w:after="120"/>
      <w:ind w:left="720"/>
    </w:pPr>
    <w:rPr>
      <w:color w:val="000000" w:themeColor="text2"/>
      <w:sz w:val="24"/>
      <w:szCs w:val="24"/>
    </w:rPr>
  </w:style>
  <w:style w:type="character" w:customStyle="1" w:styleId="QuoteChar">
    <w:name w:val="Quote Char"/>
    <w:basedOn w:val="DefaultParagraphFont"/>
    <w:link w:val="Quote"/>
    <w:uiPriority w:val="29"/>
    <w:rsid w:val="00E40D51"/>
    <w:rPr>
      <w:color w:val="000000" w:themeColor="text2"/>
      <w:sz w:val="24"/>
      <w:szCs w:val="24"/>
    </w:rPr>
  </w:style>
  <w:style w:type="paragraph" w:styleId="IntenseQuote">
    <w:name w:val="Intense Quote"/>
    <w:basedOn w:val="Normal"/>
    <w:next w:val="Normal"/>
    <w:link w:val="IntenseQuoteChar"/>
    <w:uiPriority w:val="30"/>
    <w:qFormat/>
    <w:rsid w:val="00E40D51"/>
    <w:pPr>
      <w:spacing w:before="100" w:beforeAutospacing="1" w:after="240" w:line="240" w:lineRule="auto"/>
      <w:ind w:left="720"/>
      <w:jc w:val="center"/>
    </w:pPr>
    <w:rPr>
      <w:rFonts w:asciiTheme="majorHAnsi" w:eastAsiaTheme="majorEastAsia" w:hAnsiTheme="majorHAnsi" w:cstheme="majorBidi"/>
      <w:color w:val="000000" w:themeColor="text2"/>
      <w:spacing w:val="-6"/>
      <w:sz w:val="32"/>
      <w:szCs w:val="32"/>
    </w:rPr>
  </w:style>
  <w:style w:type="character" w:customStyle="1" w:styleId="IntenseQuoteChar">
    <w:name w:val="Intense Quote Char"/>
    <w:basedOn w:val="DefaultParagraphFont"/>
    <w:link w:val="IntenseQuote"/>
    <w:uiPriority w:val="30"/>
    <w:rsid w:val="00E40D51"/>
    <w:rPr>
      <w:rFonts w:asciiTheme="majorHAnsi" w:eastAsiaTheme="majorEastAsia" w:hAnsiTheme="majorHAnsi" w:cstheme="majorBidi"/>
      <w:color w:val="000000" w:themeColor="text2"/>
      <w:spacing w:val="-6"/>
      <w:sz w:val="32"/>
      <w:szCs w:val="32"/>
    </w:rPr>
  </w:style>
  <w:style w:type="character" w:styleId="SubtleEmphasis">
    <w:name w:val="Subtle Emphasis"/>
    <w:basedOn w:val="DefaultParagraphFont"/>
    <w:uiPriority w:val="19"/>
    <w:qFormat/>
    <w:rsid w:val="00E40D51"/>
    <w:rPr>
      <w:i/>
      <w:iCs/>
      <w:color w:val="595959" w:themeColor="text1" w:themeTint="A6"/>
    </w:rPr>
  </w:style>
  <w:style w:type="character" w:styleId="IntenseEmphasis">
    <w:name w:val="Intense Emphasis"/>
    <w:basedOn w:val="DefaultParagraphFont"/>
    <w:uiPriority w:val="21"/>
    <w:qFormat/>
    <w:rsid w:val="00E40D51"/>
    <w:rPr>
      <w:b/>
      <w:bCs/>
      <w:i/>
      <w:iCs/>
    </w:rPr>
  </w:style>
  <w:style w:type="character" w:styleId="SubtleReference">
    <w:name w:val="Subtle Reference"/>
    <w:basedOn w:val="DefaultParagraphFont"/>
    <w:uiPriority w:val="31"/>
    <w:qFormat/>
    <w:rsid w:val="00E40D5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40D51"/>
    <w:rPr>
      <w:b/>
      <w:bCs/>
      <w:smallCaps/>
      <w:color w:val="000000" w:themeColor="text2"/>
      <w:u w:val="single"/>
    </w:rPr>
  </w:style>
  <w:style w:type="character" w:styleId="BookTitle">
    <w:name w:val="Book Title"/>
    <w:basedOn w:val="DefaultParagraphFont"/>
    <w:uiPriority w:val="33"/>
    <w:qFormat/>
    <w:rsid w:val="00E40D51"/>
    <w:rPr>
      <w:b/>
      <w:bCs/>
      <w:smallCaps/>
      <w:spacing w:val="10"/>
    </w:rPr>
  </w:style>
  <w:style w:type="paragraph" w:styleId="TOCHeading">
    <w:name w:val="TOC Heading"/>
    <w:basedOn w:val="Heading1"/>
    <w:next w:val="Normal"/>
    <w:uiPriority w:val="39"/>
    <w:semiHidden/>
    <w:unhideWhenUsed/>
    <w:qFormat/>
    <w:rsid w:val="00E40D5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78044">
      <w:bodyDiv w:val="1"/>
      <w:marLeft w:val="0"/>
      <w:marRight w:val="0"/>
      <w:marTop w:val="0"/>
      <w:marBottom w:val="0"/>
      <w:divBdr>
        <w:top w:val="none" w:sz="0" w:space="0" w:color="auto"/>
        <w:left w:val="none" w:sz="0" w:space="0" w:color="auto"/>
        <w:bottom w:val="none" w:sz="0" w:space="0" w:color="auto"/>
        <w:right w:val="none" w:sz="0" w:space="0" w:color="auto"/>
      </w:divBdr>
      <w:divsChild>
        <w:div w:id="1245064863">
          <w:marLeft w:val="0"/>
          <w:marRight w:val="0"/>
          <w:marTop w:val="0"/>
          <w:marBottom w:val="0"/>
          <w:divBdr>
            <w:top w:val="none" w:sz="0" w:space="0" w:color="auto"/>
            <w:left w:val="none" w:sz="0" w:space="0" w:color="auto"/>
            <w:bottom w:val="none" w:sz="0" w:space="0" w:color="auto"/>
            <w:right w:val="none" w:sz="0" w:space="0" w:color="auto"/>
          </w:divBdr>
        </w:div>
        <w:div w:id="651836140">
          <w:marLeft w:val="0"/>
          <w:marRight w:val="0"/>
          <w:marTop w:val="0"/>
          <w:marBottom w:val="0"/>
          <w:divBdr>
            <w:top w:val="none" w:sz="0" w:space="0" w:color="auto"/>
            <w:left w:val="none" w:sz="0" w:space="0" w:color="auto"/>
            <w:bottom w:val="none" w:sz="0" w:space="0" w:color="auto"/>
            <w:right w:val="none" w:sz="0" w:space="0" w:color="auto"/>
          </w:divBdr>
        </w:div>
        <w:div w:id="2024815894">
          <w:marLeft w:val="0"/>
          <w:marRight w:val="0"/>
          <w:marTop w:val="0"/>
          <w:marBottom w:val="0"/>
          <w:divBdr>
            <w:top w:val="none" w:sz="0" w:space="0" w:color="auto"/>
            <w:left w:val="none" w:sz="0" w:space="0" w:color="auto"/>
            <w:bottom w:val="none" w:sz="0" w:space="0" w:color="auto"/>
            <w:right w:val="none" w:sz="0" w:space="0" w:color="auto"/>
          </w:divBdr>
        </w:div>
        <w:div w:id="31155317">
          <w:marLeft w:val="0"/>
          <w:marRight w:val="0"/>
          <w:marTop w:val="0"/>
          <w:marBottom w:val="0"/>
          <w:divBdr>
            <w:top w:val="none" w:sz="0" w:space="0" w:color="auto"/>
            <w:left w:val="none" w:sz="0" w:space="0" w:color="auto"/>
            <w:bottom w:val="none" w:sz="0" w:space="0" w:color="auto"/>
            <w:right w:val="none" w:sz="0" w:space="0" w:color="auto"/>
          </w:divBdr>
        </w:div>
        <w:div w:id="2147307999">
          <w:marLeft w:val="0"/>
          <w:marRight w:val="0"/>
          <w:marTop w:val="0"/>
          <w:marBottom w:val="0"/>
          <w:divBdr>
            <w:top w:val="none" w:sz="0" w:space="0" w:color="auto"/>
            <w:left w:val="none" w:sz="0" w:space="0" w:color="auto"/>
            <w:bottom w:val="none" w:sz="0" w:space="0" w:color="auto"/>
            <w:right w:val="none" w:sz="0" w:space="0" w:color="auto"/>
          </w:divBdr>
        </w:div>
        <w:div w:id="2022582073">
          <w:marLeft w:val="0"/>
          <w:marRight w:val="0"/>
          <w:marTop w:val="0"/>
          <w:marBottom w:val="0"/>
          <w:divBdr>
            <w:top w:val="none" w:sz="0" w:space="0" w:color="auto"/>
            <w:left w:val="none" w:sz="0" w:space="0" w:color="auto"/>
            <w:bottom w:val="none" w:sz="0" w:space="0" w:color="auto"/>
            <w:right w:val="none" w:sz="0" w:space="0" w:color="auto"/>
          </w:divBdr>
        </w:div>
        <w:div w:id="941381760">
          <w:marLeft w:val="0"/>
          <w:marRight w:val="0"/>
          <w:marTop w:val="0"/>
          <w:marBottom w:val="0"/>
          <w:divBdr>
            <w:top w:val="none" w:sz="0" w:space="0" w:color="auto"/>
            <w:left w:val="none" w:sz="0" w:space="0" w:color="auto"/>
            <w:bottom w:val="none" w:sz="0" w:space="0" w:color="auto"/>
            <w:right w:val="none" w:sz="0" w:space="0" w:color="auto"/>
          </w:divBdr>
        </w:div>
        <w:div w:id="1316110505">
          <w:marLeft w:val="0"/>
          <w:marRight w:val="0"/>
          <w:marTop w:val="0"/>
          <w:marBottom w:val="0"/>
          <w:divBdr>
            <w:top w:val="none" w:sz="0" w:space="0" w:color="auto"/>
            <w:left w:val="none" w:sz="0" w:space="0" w:color="auto"/>
            <w:bottom w:val="none" w:sz="0" w:space="0" w:color="auto"/>
            <w:right w:val="none" w:sz="0" w:space="0" w:color="auto"/>
          </w:divBdr>
        </w:div>
        <w:div w:id="929849435">
          <w:marLeft w:val="0"/>
          <w:marRight w:val="0"/>
          <w:marTop w:val="0"/>
          <w:marBottom w:val="0"/>
          <w:divBdr>
            <w:top w:val="none" w:sz="0" w:space="0" w:color="auto"/>
            <w:left w:val="none" w:sz="0" w:space="0" w:color="auto"/>
            <w:bottom w:val="none" w:sz="0" w:space="0" w:color="auto"/>
            <w:right w:val="none" w:sz="0" w:space="0" w:color="auto"/>
          </w:divBdr>
        </w:div>
        <w:div w:id="864053411">
          <w:marLeft w:val="0"/>
          <w:marRight w:val="0"/>
          <w:marTop w:val="0"/>
          <w:marBottom w:val="0"/>
          <w:divBdr>
            <w:top w:val="none" w:sz="0" w:space="0" w:color="auto"/>
            <w:left w:val="none" w:sz="0" w:space="0" w:color="auto"/>
            <w:bottom w:val="none" w:sz="0" w:space="0" w:color="auto"/>
            <w:right w:val="none" w:sz="0" w:space="0" w:color="auto"/>
          </w:divBdr>
        </w:div>
        <w:div w:id="1493839177">
          <w:marLeft w:val="0"/>
          <w:marRight w:val="0"/>
          <w:marTop w:val="0"/>
          <w:marBottom w:val="0"/>
          <w:divBdr>
            <w:top w:val="none" w:sz="0" w:space="0" w:color="auto"/>
            <w:left w:val="none" w:sz="0" w:space="0" w:color="auto"/>
            <w:bottom w:val="none" w:sz="0" w:space="0" w:color="auto"/>
            <w:right w:val="none" w:sz="0" w:space="0" w:color="auto"/>
          </w:divBdr>
        </w:div>
        <w:div w:id="1851875652">
          <w:marLeft w:val="0"/>
          <w:marRight w:val="0"/>
          <w:marTop w:val="0"/>
          <w:marBottom w:val="0"/>
          <w:divBdr>
            <w:top w:val="none" w:sz="0" w:space="0" w:color="auto"/>
            <w:left w:val="none" w:sz="0" w:space="0" w:color="auto"/>
            <w:bottom w:val="none" w:sz="0" w:space="0" w:color="auto"/>
            <w:right w:val="none" w:sz="0" w:space="0" w:color="auto"/>
          </w:divBdr>
        </w:div>
        <w:div w:id="272590862">
          <w:marLeft w:val="0"/>
          <w:marRight w:val="0"/>
          <w:marTop w:val="0"/>
          <w:marBottom w:val="0"/>
          <w:divBdr>
            <w:top w:val="none" w:sz="0" w:space="0" w:color="auto"/>
            <w:left w:val="none" w:sz="0" w:space="0" w:color="auto"/>
            <w:bottom w:val="none" w:sz="0" w:space="0" w:color="auto"/>
            <w:right w:val="none" w:sz="0" w:space="0" w:color="auto"/>
          </w:divBdr>
        </w:div>
        <w:div w:id="5136143">
          <w:marLeft w:val="0"/>
          <w:marRight w:val="0"/>
          <w:marTop w:val="0"/>
          <w:marBottom w:val="0"/>
          <w:divBdr>
            <w:top w:val="none" w:sz="0" w:space="0" w:color="auto"/>
            <w:left w:val="none" w:sz="0" w:space="0" w:color="auto"/>
            <w:bottom w:val="none" w:sz="0" w:space="0" w:color="auto"/>
            <w:right w:val="none" w:sz="0" w:space="0" w:color="auto"/>
          </w:divBdr>
        </w:div>
        <w:div w:id="1787894859">
          <w:marLeft w:val="0"/>
          <w:marRight w:val="0"/>
          <w:marTop w:val="0"/>
          <w:marBottom w:val="0"/>
          <w:divBdr>
            <w:top w:val="none" w:sz="0" w:space="0" w:color="auto"/>
            <w:left w:val="none" w:sz="0" w:space="0" w:color="auto"/>
            <w:bottom w:val="none" w:sz="0" w:space="0" w:color="auto"/>
            <w:right w:val="none" w:sz="0" w:space="0" w:color="auto"/>
          </w:divBdr>
        </w:div>
        <w:div w:id="155655053">
          <w:marLeft w:val="0"/>
          <w:marRight w:val="0"/>
          <w:marTop w:val="0"/>
          <w:marBottom w:val="0"/>
          <w:divBdr>
            <w:top w:val="none" w:sz="0" w:space="0" w:color="auto"/>
            <w:left w:val="none" w:sz="0" w:space="0" w:color="auto"/>
            <w:bottom w:val="none" w:sz="0" w:space="0" w:color="auto"/>
            <w:right w:val="none" w:sz="0" w:space="0" w:color="auto"/>
          </w:divBdr>
        </w:div>
        <w:div w:id="2112776426">
          <w:marLeft w:val="0"/>
          <w:marRight w:val="0"/>
          <w:marTop w:val="0"/>
          <w:marBottom w:val="0"/>
          <w:divBdr>
            <w:top w:val="none" w:sz="0" w:space="0" w:color="auto"/>
            <w:left w:val="none" w:sz="0" w:space="0" w:color="auto"/>
            <w:bottom w:val="none" w:sz="0" w:space="0" w:color="auto"/>
            <w:right w:val="none" w:sz="0" w:space="0" w:color="auto"/>
          </w:divBdr>
        </w:div>
        <w:div w:id="111944818">
          <w:marLeft w:val="0"/>
          <w:marRight w:val="0"/>
          <w:marTop w:val="0"/>
          <w:marBottom w:val="0"/>
          <w:divBdr>
            <w:top w:val="none" w:sz="0" w:space="0" w:color="auto"/>
            <w:left w:val="none" w:sz="0" w:space="0" w:color="auto"/>
            <w:bottom w:val="none" w:sz="0" w:space="0" w:color="auto"/>
            <w:right w:val="none" w:sz="0" w:space="0" w:color="auto"/>
          </w:divBdr>
        </w:div>
        <w:div w:id="700982830">
          <w:marLeft w:val="0"/>
          <w:marRight w:val="0"/>
          <w:marTop w:val="0"/>
          <w:marBottom w:val="0"/>
          <w:divBdr>
            <w:top w:val="none" w:sz="0" w:space="0" w:color="auto"/>
            <w:left w:val="none" w:sz="0" w:space="0" w:color="auto"/>
            <w:bottom w:val="none" w:sz="0" w:space="0" w:color="auto"/>
            <w:right w:val="none" w:sz="0" w:space="0" w:color="auto"/>
          </w:divBdr>
        </w:div>
        <w:div w:id="1041369245">
          <w:marLeft w:val="0"/>
          <w:marRight w:val="0"/>
          <w:marTop w:val="0"/>
          <w:marBottom w:val="0"/>
          <w:divBdr>
            <w:top w:val="none" w:sz="0" w:space="0" w:color="auto"/>
            <w:left w:val="none" w:sz="0" w:space="0" w:color="auto"/>
            <w:bottom w:val="none" w:sz="0" w:space="0" w:color="auto"/>
            <w:right w:val="none" w:sz="0" w:space="0" w:color="auto"/>
          </w:divBdr>
        </w:div>
      </w:divsChild>
    </w:div>
    <w:div w:id="213002129">
      <w:bodyDiv w:val="1"/>
      <w:marLeft w:val="0"/>
      <w:marRight w:val="0"/>
      <w:marTop w:val="0"/>
      <w:marBottom w:val="0"/>
      <w:divBdr>
        <w:top w:val="none" w:sz="0" w:space="0" w:color="auto"/>
        <w:left w:val="none" w:sz="0" w:space="0" w:color="auto"/>
        <w:bottom w:val="none" w:sz="0" w:space="0" w:color="auto"/>
        <w:right w:val="none" w:sz="0" w:space="0" w:color="auto"/>
      </w:divBdr>
    </w:div>
    <w:div w:id="324093558">
      <w:bodyDiv w:val="1"/>
      <w:marLeft w:val="0"/>
      <w:marRight w:val="0"/>
      <w:marTop w:val="0"/>
      <w:marBottom w:val="0"/>
      <w:divBdr>
        <w:top w:val="none" w:sz="0" w:space="0" w:color="auto"/>
        <w:left w:val="none" w:sz="0" w:space="0" w:color="auto"/>
        <w:bottom w:val="none" w:sz="0" w:space="0" w:color="auto"/>
        <w:right w:val="none" w:sz="0" w:space="0" w:color="auto"/>
      </w:divBdr>
      <w:divsChild>
        <w:div w:id="1770469314">
          <w:marLeft w:val="0"/>
          <w:marRight w:val="0"/>
          <w:marTop w:val="0"/>
          <w:marBottom w:val="0"/>
          <w:divBdr>
            <w:top w:val="none" w:sz="0" w:space="0" w:color="auto"/>
            <w:left w:val="none" w:sz="0" w:space="0" w:color="auto"/>
            <w:bottom w:val="none" w:sz="0" w:space="0" w:color="auto"/>
            <w:right w:val="none" w:sz="0" w:space="0" w:color="auto"/>
          </w:divBdr>
          <w:divsChild>
            <w:div w:id="1727340412">
              <w:marLeft w:val="0"/>
              <w:marRight w:val="0"/>
              <w:marTop w:val="0"/>
              <w:marBottom w:val="0"/>
              <w:divBdr>
                <w:top w:val="none" w:sz="0" w:space="0" w:color="auto"/>
                <w:left w:val="none" w:sz="0" w:space="0" w:color="auto"/>
                <w:bottom w:val="none" w:sz="0" w:space="0" w:color="auto"/>
                <w:right w:val="none" w:sz="0" w:space="0" w:color="auto"/>
              </w:divBdr>
              <w:divsChild>
                <w:div w:id="1058626309">
                  <w:marLeft w:val="0"/>
                  <w:marRight w:val="0"/>
                  <w:marTop w:val="0"/>
                  <w:marBottom w:val="0"/>
                  <w:divBdr>
                    <w:top w:val="none" w:sz="0" w:space="0" w:color="auto"/>
                    <w:left w:val="none" w:sz="0" w:space="0" w:color="auto"/>
                    <w:bottom w:val="none" w:sz="0" w:space="0" w:color="auto"/>
                    <w:right w:val="none" w:sz="0" w:space="0" w:color="auto"/>
                  </w:divBdr>
                  <w:divsChild>
                    <w:div w:id="368143065">
                      <w:marLeft w:val="0"/>
                      <w:marRight w:val="0"/>
                      <w:marTop w:val="0"/>
                      <w:marBottom w:val="0"/>
                      <w:divBdr>
                        <w:top w:val="none" w:sz="0" w:space="0" w:color="auto"/>
                        <w:left w:val="none" w:sz="0" w:space="0" w:color="auto"/>
                        <w:bottom w:val="none" w:sz="0" w:space="0" w:color="auto"/>
                        <w:right w:val="none" w:sz="0" w:space="0" w:color="auto"/>
                      </w:divBdr>
                      <w:divsChild>
                        <w:div w:id="1494031753">
                          <w:marLeft w:val="0"/>
                          <w:marRight w:val="0"/>
                          <w:marTop w:val="0"/>
                          <w:marBottom w:val="0"/>
                          <w:divBdr>
                            <w:top w:val="none" w:sz="0" w:space="0" w:color="auto"/>
                            <w:left w:val="none" w:sz="0" w:space="0" w:color="auto"/>
                            <w:bottom w:val="none" w:sz="0" w:space="0" w:color="auto"/>
                            <w:right w:val="none" w:sz="0" w:space="0" w:color="auto"/>
                          </w:divBdr>
                          <w:divsChild>
                            <w:div w:id="302199898">
                              <w:marLeft w:val="0"/>
                              <w:marRight w:val="0"/>
                              <w:marTop w:val="0"/>
                              <w:marBottom w:val="0"/>
                              <w:divBdr>
                                <w:top w:val="none" w:sz="0" w:space="0" w:color="auto"/>
                                <w:left w:val="none" w:sz="0" w:space="0" w:color="auto"/>
                                <w:bottom w:val="none" w:sz="0" w:space="0" w:color="auto"/>
                                <w:right w:val="none" w:sz="0" w:space="0" w:color="auto"/>
                              </w:divBdr>
                              <w:divsChild>
                                <w:div w:id="1588805894">
                                  <w:marLeft w:val="0"/>
                                  <w:marRight w:val="0"/>
                                  <w:marTop w:val="0"/>
                                  <w:marBottom w:val="0"/>
                                  <w:divBdr>
                                    <w:top w:val="none" w:sz="0" w:space="0" w:color="auto"/>
                                    <w:left w:val="none" w:sz="0" w:space="0" w:color="auto"/>
                                    <w:bottom w:val="none" w:sz="0" w:space="0" w:color="auto"/>
                                    <w:right w:val="none" w:sz="0" w:space="0" w:color="auto"/>
                                  </w:divBdr>
                                </w:div>
                              </w:divsChild>
                            </w:div>
                            <w:div w:id="915089854">
                              <w:marLeft w:val="0"/>
                              <w:marRight w:val="0"/>
                              <w:marTop w:val="0"/>
                              <w:marBottom w:val="0"/>
                              <w:divBdr>
                                <w:top w:val="none" w:sz="0" w:space="0" w:color="auto"/>
                                <w:left w:val="none" w:sz="0" w:space="0" w:color="auto"/>
                                <w:bottom w:val="none" w:sz="0" w:space="0" w:color="auto"/>
                                <w:right w:val="none" w:sz="0" w:space="0" w:color="auto"/>
                              </w:divBdr>
                              <w:divsChild>
                                <w:div w:id="93985068">
                                  <w:marLeft w:val="0"/>
                                  <w:marRight w:val="0"/>
                                  <w:marTop w:val="0"/>
                                  <w:marBottom w:val="0"/>
                                  <w:divBdr>
                                    <w:top w:val="none" w:sz="0" w:space="0" w:color="auto"/>
                                    <w:left w:val="none" w:sz="0" w:space="0" w:color="auto"/>
                                    <w:bottom w:val="none" w:sz="0" w:space="0" w:color="auto"/>
                                    <w:right w:val="none" w:sz="0" w:space="0" w:color="auto"/>
                                  </w:divBdr>
                                </w:div>
                              </w:divsChild>
                            </w:div>
                            <w:div w:id="1452745391">
                              <w:marLeft w:val="0"/>
                              <w:marRight w:val="0"/>
                              <w:marTop w:val="0"/>
                              <w:marBottom w:val="0"/>
                              <w:divBdr>
                                <w:top w:val="none" w:sz="0" w:space="0" w:color="auto"/>
                                <w:left w:val="none" w:sz="0" w:space="0" w:color="auto"/>
                                <w:bottom w:val="none" w:sz="0" w:space="0" w:color="auto"/>
                                <w:right w:val="none" w:sz="0" w:space="0" w:color="auto"/>
                              </w:divBdr>
                              <w:divsChild>
                                <w:div w:id="1935555514">
                                  <w:marLeft w:val="0"/>
                                  <w:marRight w:val="0"/>
                                  <w:marTop w:val="0"/>
                                  <w:marBottom w:val="0"/>
                                  <w:divBdr>
                                    <w:top w:val="none" w:sz="0" w:space="0" w:color="auto"/>
                                    <w:left w:val="none" w:sz="0" w:space="0" w:color="auto"/>
                                    <w:bottom w:val="none" w:sz="0" w:space="0" w:color="auto"/>
                                    <w:right w:val="none" w:sz="0" w:space="0" w:color="auto"/>
                                  </w:divBdr>
                                </w:div>
                              </w:divsChild>
                            </w:div>
                            <w:div w:id="846480127">
                              <w:marLeft w:val="0"/>
                              <w:marRight w:val="0"/>
                              <w:marTop w:val="0"/>
                              <w:marBottom w:val="0"/>
                              <w:divBdr>
                                <w:top w:val="none" w:sz="0" w:space="0" w:color="auto"/>
                                <w:left w:val="none" w:sz="0" w:space="0" w:color="auto"/>
                                <w:bottom w:val="none" w:sz="0" w:space="0" w:color="auto"/>
                                <w:right w:val="none" w:sz="0" w:space="0" w:color="auto"/>
                              </w:divBdr>
                              <w:divsChild>
                                <w:div w:id="671181519">
                                  <w:marLeft w:val="0"/>
                                  <w:marRight w:val="0"/>
                                  <w:marTop w:val="0"/>
                                  <w:marBottom w:val="0"/>
                                  <w:divBdr>
                                    <w:top w:val="none" w:sz="0" w:space="0" w:color="auto"/>
                                    <w:left w:val="none" w:sz="0" w:space="0" w:color="auto"/>
                                    <w:bottom w:val="none" w:sz="0" w:space="0" w:color="auto"/>
                                    <w:right w:val="none" w:sz="0" w:space="0" w:color="auto"/>
                                  </w:divBdr>
                                </w:div>
                              </w:divsChild>
                            </w:div>
                            <w:div w:id="843860164">
                              <w:marLeft w:val="0"/>
                              <w:marRight w:val="0"/>
                              <w:marTop w:val="0"/>
                              <w:marBottom w:val="0"/>
                              <w:divBdr>
                                <w:top w:val="none" w:sz="0" w:space="0" w:color="auto"/>
                                <w:left w:val="none" w:sz="0" w:space="0" w:color="auto"/>
                                <w:bottom w:val="none" w:sz="0" w:space="0" w:color="auto"/>
                                <w:right w:val="none" w:sz="0" w:space="0" w:color="auto"/>
                              </w:divBdr>
                              <w:divsChild>
                                <w:div w:id="1548835240">
                                  <w:marLeft w:val="0"/>
                                  <w:marRight w:val="0"/>
                                  <w:marTop w:val="0"/>
                                  <w:marBottom w:val="0"/>
                                  <w:divBdr>
                                    <w:top w:val="none" w:sz="0" w:space="0" w:color="auto"/>
                                    <w:left w:val="none" w:sz="0" w:space="0" w:color="auto"/>
                                    <w:bottom w:val="none" w:sz="0" w:space="0" w:color="auto"/>
                                    <w:right w:val="none" w:sz="0" w:space="0" w:color="auto"/>
                                  </w:divBdr>
                                </w:div>
                              </w:divsChild>
                            </w:div>
                            <w:div w:id="2082633591">
                              <w:marLeft w:val="0"/>
                              <w:marRight w:val="0"/>
                              <w:marTop w:val="0"/>
                              <w:marBottom w:val="0"/>
                              <w:divBdr>
                                <w:top w:val="none" w:sz="0" w:space="0" w:color="auto"/>
                                <w:left w:val="none" w:sz="0" w:space="0" w:color="auto"/>
                                <w:bottom w:val="none" w:sz="0" w:space="0" w:color="auto"/>
                                <w:right w:val="none" w:sz="0" w:space="0" w:color="auto"/>
                              </w:divBdr>
                              <w:divsChild>
                                <w:div w:id="357704242">
                                  <w:marLeft w:val="0"/>
                                  <w:marRight w:val="0"/>
                                  <w:marTop w:val="0"/>
                                  <w:marBottom w:val="0"/>
                                  <w:divBdr>
                                    <w:top w:val="none" w:sz="0" w:space="0" w:color="auto"/>
                                    <w:left w:val="none" w:sz="0" w:space="0" w:color="auto"/>
                                    <w:bottom w:val="none" w:sz="0" w:space="0" w:color="auto"/>
                                    <w:right w:val="none" w:sz="0" w:space="0" w:color="auto"/>
                                  </w:divBdr>
                                </w:div>
                              </w:divsChild>
                            </w:div>
                            <w:div w:id="475688139">
                              <w:marLeft w:val="0"/>
                              <w:marRight w:val="0"/>
                              <w:marTop w:val="0"/>
                              <w:marBottom w:val="0"/>
                              <w:divBdr>
                                <w:top w:val="none" w:sz="0" w:space="0" w:color="auto"/>
                                <w:left w:val="none" w:sz="0" w:space="0" w:color="auto"/>
                                <w:bottom w:val="none" w:sz="0" w:space="0" w:color="auto"/>
                                <w:right w:val="none" w:sz="0" w:space="0" w:color="auto"/>
                              </w:divBdr>
                              <w:divsChild>
                                <w:div w:id="1059597292">
                                  <w:marLeft w:val="0"/>
                                  <w:marRight w:val="0"/>
                                  <w:marTop w:val="0"/>
                                  <w:marBottom w:val="0"/>
                                  <w:divBdr>
                                    <w:top w:val="none" w:sz="0" w:space="0" w:color="auto"/>
                                    <w:left w:val="none" w:sz="0" w:space="0" w:color="auto"/>
                                    <w:bottom w:val="none" w:sz="0" w:space="0" w:color="auto"/>
                                    <w:right w:val="none" w:sz="0" w:space="0" w:color="auto"/>
                                  </w:divBdr>
                                </w:div>
                              </w:divsChild>
                            </w:div>
                            <w:div w:id="1195659379">
                              <w:marLeft w:val="0"/>
                              <w:marRight w:val="0"/>
                              <w:marTop w:val="0"/>
                              <w:marBottom w:val="0"/>
                              <w:divBdr>
                                <w:top w:val="none" w:sz="0" w:space="0" w:color="auto"/>
                                <w:left w:val="none" w:sz="0" w:space="0" w:color="auto"/>
                                <w:bottom w:val="none" w:sz="0" w:space="0" w:color="auto"/>
                                <w:right w:val="none" w:sz="0" w:space="0" w:color="auto"/>
                              </w:divBdr>
                              <w:divsChild>
                                <w:div w:id="157273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0723447">
      <w:bodyDiv w:val="1"/>
      <w:marLeft w:val="0"/>
      <w:marRight w:val="0"/>
      <w:marTop w:val="0"/>
      <w:marBottom w:val="0"/>
      <w:divBdr>
        <w:top w:val="none" w:sz="0" w:space="0" w:color="auto"/>
        <w:left w:val="none" w:sz="0" w:space="0" w:color="auto"/>
        <w:bottom w:val="none" w:sz="0" w:space="0" w:color="auto"/>
        <w:right w:val="none" w:sz="0" w:space="0" w:color="auto"/>
      </w:divBdr>
      <w:divsChild>
        <w:div w:id="1591960150">
          <w:marLeft w:val="0"/>
          <w:marRight w:val="0"/>
          <w:marTop w:val="0"/>
          <w:marBottom w:val="0"/>
          <w:divBdr>
            <w:top w:val="none" w:sz="0" w:space="0" w:color="auto"/>
            <w:left w:val="none" w:sz="0" w:space="0" w:color="auto"/>
            <w:bottom w:val="none" w:sz="0" w:space="0" w:color="auto"/>
            <w:right w:val="none" w:sz="0" w:space="0" w:color="auto"/>
          </w:divBdr>
          <w:divsChild>
            <w:div w:id="2028167641">
              <w:marLeft w:val="0"/>
              <w:marRight w:val="0"/>
              <w:marTop w:val="0"/>
              <w:marBottom w:val="0"/>
              <w:divBdr>
                <w:top w:val="none" w:sz="0" w:space="0" w:color="auto"/>
                <w:left w:val="none" w:sz="0" w:space="0" w:color="auto"/>
                <w:bottom w:val="none" w:sz="0" w:space="0" w:color="auto"/>
                <w:right w:val="none" w:sz="0" w:space="0" w:color="auto"/>
              </w:divBdr>
              <w:divsChild>
                <w:div w:id="1778450945">
                  <w:marLeft w:val="0"/>
                  <w:marRight w:val="0"/>
                  <w:marTop w:val="0"/>
                  <w:marBottom w:val="0"/>
                  <w:divBdr>
                    <w:top w:val="none" w:sz="0" w:space="0" w:color="auto"/>
                    <w:left w:val="none" w:sz="0" w:space="0" w:color="auto"/>
                    <w:bottom w:val="none" w:sz="0" w:space="0" w:color="auto"/>
                    <w:right w:val="none" w:sz="0" w:space="0" w:color="auto"/>
                  </w:divBdr>
                  <w:divsChild>
                    <w:div w:id="1248152544">
                      <w:marLeft w:val="0"/>
                      <w:marRight w:val="0"/>
                      <w:marTop w:val="0"/>
                      <w:marBottom w:val="0"/>
                      <w:divBdr>
                        <w:top w:val="none" w:sz="0" w:space="0" w:color="auto"/>
                        <w:left w:val="none" w:sz="0" w:space="0" w:color="auto"/>
                        <w:bottom w:val="none" w:sz="0" w:space="0" w:color="auto"/>
                        <w:right w:val="none" w:sz="0" w:space="0" w:color="auto"/>
                      </w:divBdr>
                      <w:divsChild>
                        <w:div w:id="137305212">
                          <w:marLeft w:val="0"/>
                          <w:marRight w:val="0"/>
                          <w:marTop w:val="0"/>
                          <w:marBottom w:val="0"/>
                          <w:divBdr>
                            <w:top w:val="none" w:sz="0" w:space="0" w:color="auto"/>
                            <w:left w:val="none" w:sz="0" w:space="0" w:color="auto"/>
                            <w:bottom w:val="none" w:sz="0" w:space="0" w:color="auto"/>
                            <w:right w:val="none" w:sz="0" w:space="0" w:color="auto"/>
                          </w:divBdr>
                          <w:divsChild>
                            <w:div w:id="802189997">
                              <w:marLeft w:val="0"/>
                              <w:marRight w:val="0"/>
                              <w:marTop w:val="0"/>
                              <w:marBottom w:val="0"/>
                              <w:divBdr>
                                <w:top w:val="none" w:sz="0" w:space="0" w:color="auto"/>
                                <w:left w:val="none" w:sz="0" w:space="0" w:color="auto"/>
                                <w:bottom w:val="none" w:sz="0" w:space="0" w:color="auto"/>
                                <w:right w:val="none" w:sz="0" w:space="0" w:color="auto"/>
                              </w:divBdr>
                              <w:divsChild>
                                <w:div w:id="1278441335">
                                  <w:marLeft w:val="0"/>
                                  <w:marRight w:val="0"/>
                                  <w:marTop w:val="0"/>
                                  <w:marBottom w:val="0"/>
                                  <w:divBdr>
                                    <w:top w:val="none" w:sz="0" w:space="0" w:color="auto"/>
                                    <w:left w:val="none" w:sz="0" w:space="0" w:color="auto"/>
                                    <w:bottom w:val="none" w:sz="0" w:space="0" w:color="auto"/>
                                    <w:right w:val="none" w:sz="0" w:space="0" w:color="auto"/>
                                  </w:divBdr>
                                  <w:divsChild>
                                    <w:div w:id="2075155451">
                                      <w:marLeft w:val="0"/>
                                      <w:marRight w:val="0"/>
                                      <w:marTop w:val="0"/>
                                      <w:marBottom w:val="0"/>
                                      <w:divBdr>
                                        <w:top w:val="none" w:sz="0" w:space="0" w:color="auto"/>
                                        <w:left w:val="none" w:sz="0" w:space="0" w:color="auto"/>
                                        <w:bottom w:val="none" w:sz="0" w:space="0" w:color="auto"/>
                                        <w:right w:val="none" w:sz="0" w:space="0" w:color="auto"/>
                                      </w:divBdr>
                                      <w:divsChild>
                                        <w:div w:id="186410545">
                                          <w:marLeft w:val="0"/>
                                          <w:marRight w:val="0"/>
                                          <w:marTop w:val="0"/>
                                          <w:marBottom w:val="0"/>
                                          <w:divBdr>
                                            <w:top w:val="none" w:sz="0" w:space="0" w:color="auto"/>
                                            <w:left w:val="none" w:sz="0" w:space="0" w:color="auto"/>
                                            <w:bottom w:val="none" w:sz="0" w:space="0" w:color="auto"/>
                                            <w:right w:val="none" w:sz="0" w:space="0" w:color="auto"/>
                                          </w:divBdr>
                                          <w:divsChild>
                                            <w:div w:id="1628465416">
                                              <w:marLeft w:val="0"/>
                                              <w:marRight w:val="0"/>
                                              <w:marTop w:val="0"/>
                                              <w:marBottom w:val="0"/>
                                              <w:divBdr>
                                                <w:top w:val="none" w:sz="0" w:space="0" w:color="auto"/>
                                                <w:left w:val="none" w:sz="0" w:space="0" w:color="auto"/>
                                                <w:bottom w:val="none" w:sz="0" w:space="0" w:color="auto"/>
                                                <w:right w:val="none" w:sz="0" w:space="0" w:color="auto"/>
                                              </w:divBdr>
                                              <w:divsChild>
                                                <w:div w:id="1123035865">
                                                  <w:marLeft w:val="0"/>
                                                  <w:marRight w:val="0"/>
                                                  <w:marTop w:val="0"/>
                                                  <w:marBottom w:val="0"/>
                                                  <w:divBdr>
                                                    <w:top w:val="none" w:sz="0" w:space="0" w:color="auto"/>
                                                    <w:left w:val="none" w:sz="0" w:space="0" w:color="auto"/>
                                                    <w:bottom w:val="none" w:sz="0" w:space="0" w:color="auto"/>
                                                    <w:right w:val="none" w:sz="0" w:space="0" w:color="auto"/>
                                                  </w:divBdr>
                                                  <w:divsChild>
                                                    <w:div w:id="2110273004">
                                                      <w:marLeft w:val="0"/>
                                                      <w:marRight w:val="0"/>
                                                      <w:marTop w:val="0"/>
                                                      <w:marBottom w:val="0"/>
                                                      <w:divBdr>
                                                        <w:top w:val="none" w:sz="0" w:space="0" w:color="auto"/>
                                                        <w:left w:val="none" w:sz="0" w:space="0" w:color="auto"/>
                                                        <w:bottom w:val="none" w:sz="0" w:space="0" w:color="auto"/>
                                                        <w:right w:val="none" w:sz="0" w:space="0" w:color="auto"/>
                                                      </w:divBdr>
                                                      <w:divsChild>
                                                        <w:div w:id="1302808574">
                                                          <w:marLeft w:val="0"/>
                                                          <w:marRight w:val="0"/>
                                                          <w:marTop w:val="0"/>
                                                          <w:marBottom w:val="0"/>
                                                          <w:divBdr>
                                                            <w:top w:val="none" w:sz="0" w:space="0" w:color="auto"/>
                                                            <w:left w:val="none" w:sz="0" w:space="0" w:color="auto"/>
                                                            <w:bottom w:val="none" w:sz="0" w:space="0" w:color="auto"/>
                                                            <w:right w:val="none" w:sz="0" w:space="0" w:color="auto"/>
                                                          </w:divBdr>
                                                          <w:divsChild>
                                                            <w:div w:id="6751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3094725">
      <w:bodyDiv w:val="1"/>
      <w:marLeft w:val="0"/>
      <w:marRight w:val="0"/>
      <w:marTop w:val="0"/>
      <w:marBottom w:val="0"/>
      <w:divBdr>
        <w:top w:val="none" w:sz="0" w:space="0" w:color="auto"/>
        <w:left w:val="none" w:sz="0" w:space="0" w:color="auto"/>
        <w:bottom w:val="none" w:sz="0" w:space="0" w:color="auto"/>
        <w:right w:val="none" w:sz="0" w:space="0" w:color="auto"/>
      </w:divBdr>
    </w:div>
    <w:div w:id="1312173324">
      <w:bodyDiv w:val="1"/>
      <w:marLeft w:val="0"/>
      <w:marRight w:val="0"/>
      <w:marTop w:val="0"/>
      <w:marBottom w:val="0"/>
      <w:divBdr>
        <w:top w:val="none" w:sz="0" w:space="0" w:color="auto"/>
        <w:left w:val="none" w:sz="0" w:space="0" w:color="auto"/>
        <w:bottom w:val="none" w:sz="0" w:space="0" w:color="auto"/>
        <w:right w:val="none" w:sz="0" w:space="0" w:color="auto"/>
      </w:divBdr>
      <w:divsChild>
        <w:div w:id="37093912">
          <w:marLeft w:val="0"/>
          <w:marRight w:val="0"/>
          <w:marTop w:val="0"/>
          <w:marBottom w:val="0"/>
          <w:divBdr>
            <w:top w:val="none" w:sz="0" w:space="0" w:color="auto"/>
            <w:left w:val="none" w:sz="0" w:space="0" w:color="auto"/>
            <w:bottom w:val="none" w:sz="0" w:space="0" w:color="auto"/>
            <w:right w:val="none" w:sz="0" w:space="0" w:color="auto"/>
          </w:divBdr>
        </w:div>
      </w:divsChild>
    </w:div>
    <w:div w:id="1420176885">
      <w:bodyDiv w:val="1"/>
      <w:marLeft w:val="0"/>
      <w:marRight w:val="0"/>
      <w:marTop w:val="0"/>
      <w:marBottom w:val="0"/>
      <w:divBdr>
        <w:top w:val="none" w:sz="0" w:space="0" w:color="auto"/>
        <w:left w:val="none" w:sz="0" w:space="0" w:color="auto"/>
        <w:bottom w:val="none" w:sz="0" w:space="0" w:color="auto"/>
        <w:right w:val="none" w:sz="0" w:space="0" w:color="auto"/>
      </w:divBdr>
    </w:div>
    <w:div w:id="1517036686">
      <w:bodyDiv w:val="1"/>
      <w:marLeft w:val="0"/>
      <w:marRight w:val="0"/>
      <w:marTop w:val="0"/>
      <w:marBottom w:val="0"/>
      <w:divBdr>
        <w:top w:val="none" w:sz="0" w:space="0" w:color="auto"/>
        <w:left w:val="none" w:sz="0" w:space="0" w:color="auto"/>
        <w:bottom w:val="none" w:sz="0" w:space="0" w:color="auto"/>
        <w:right w:val="none" w:sz="0" w:space="0" w:color="auto"/>
      </w:divBdr>
    </w:div>
    <w:div w:id="1535734520">
      <w:bodyDiv w:val="1"/>
      <w:marLeft w:val="0"/>
      <w:marRight w:val="0"/>
      <w:marTop w:val="0"/>
      <w:marBottom w:val="0"/>
      <w:divBdr>
        <w:top w:val="none" w:sz="0" w:space="0" w:color="auto"/>
        <w:left w:val="none" w:sz="0" w:space="0" w:color="auto"/>
        <w:bottom w:val="none" w:sz="0" w:space="0" w:color="auto"/>
        <w:right w:val="none" w:sz="0" w:space="0" w:color="auto"/>
      </w:divBdr>
    </w:div>
    <w:div w:id="1682047675">
      <w:bodyDiv w:val="1"/>
      <w:marLeft w:val="0"/>
      <w:marRight w:val="0"/>
      <w:marTop w:val="0"/>
      <w:marBottom w:val="0"/>
      <w:divBdr>
        <w:top w:val="none" w:sz="0" w:space="0" w:color="auto"/>
        <w:left w:val="none" w:sz="0" w:space="0" w:color="auto"/>
        <w:bottom w:val="none" w:sz="0" w:space="0" w:color="auto"/>
        <w:right w:val="none" w:sz="0" w:space="0" w:color="auto"/>
      </w:divBdr>
    </w:div>
    <w:div w:id="2024896114">
      <w:bodyDiv w:val="1"/>
      <w:marLeft w:val="0"/>
      <w:marRight w:val="0"/>
      <w:marTop w:val="0"/>
      <w:marBottom w:val="0"/>
      <w:divBdr>
        <w:top w:val="none" w:sz="0" w:space="0" w:color="auto"/>
        <w:left w:val="none" w:sz="0" w:space="0" w:color="auto"/>
        <w:bottom w:val="none" w:sz="0" w:space="0" w:color="auto"/>
        <w:right w:val="none" w:sz="0" w:space="0" w:color="auto"/>
      </w:divBdr>
    </w:div>
    <w:div w:id="2062362221">
      <w:bodyDiv w:val="1"/>
      <w:marLeft w:val="0"/>
      <w:marRight w:val="0"/>
      <w:marTop w:val="0"/>
      <w:marBottom w:val="0"/>
      <w:divBdr>
        <w:top w:val="none" w:sz="0" w:space="0" w:color="auto"/>
        <w:left w:val="none" w:sz="0" w:space="0" w:color="auto"/>
        <w:bottom w:val="none" w:sz="0" w:space="0" w:color="auto"/>
        <w:right w:val="none" w:sz="0" w:space="0" w:color="auto"/>
      </w:divBdr>
      <w:divsChild>
        <w:div w:id="517545502">
          <w:marLeft w:val="0"/>
          <w:marRight w:val="0"/>
          <w:marTop w:val="0"/>
          <w:marBottom w:val="0"/>
          <w:divBdr>
            <w:top w:val="none" w:sz="0" w:space="0" w:color="auto"/>
            <w:left w:val="none" w:sz="0" w:space="0" w:color="auto"/>
            <w:bottom w:val="none" w:sz="0" w:space="0" w:color="auto"/>
            <w:right w:val="none" w:sz="0" w:space="0" w:color="auto"/>
          </w:divBdr>
          <w:divsChild>
            <w:div w:id="3747143">
              <w:marLeft w:val="0"/>
              <w:marRight w:val="0"/>
              <w:marTop w:val="0"/>
              <w:marBottom w:val="0"/>
              <w:divBdr>
                <w:top w:val="none" w:sz="0" w:space="0" w:color="auto"/>
                <w:left w:val="none" w:sz="0" w:space="0" w:color="auto"/>
                <w:bottom w:val="none" w:sz="0" w:space="0" w:color="auto"/>
                <w:right w:val="none" w:sz="0" w:space="0" w:color="auto"/>
              </w:divBdr>
              <w:divsChild>
                <w:div w:id="1183326857">
                  <w:marLeft w:val="0"/>
                  <w:marRight w:val="0"/>
                  <w:marTop w:val="0"/>
                  <w:marBottom w:val="0"/>
                  <w:divBdr>
                    <w:top w:val="none" w:sz="0" w:space="0" w:color="auto"/>
                    <w:left w:val="none" w:sz="0" w:space="0" w:color="auto"/>
                    <w:bottom w:val="none" w:sz="0" w:space="0" w:color="auto"/>
                    <w:right w:val="none" w:sz="0" w:space="0" w:color="auto"/>
                  </w:divBdr>
                  <w:divsChild>
                    <w:div w:id="2003896169">
                      <w:marLeft w:val="0"/>
                      <w:marRight w:val="0"/>
                      <w:marTop w:val="0"/>
                      <w:marBottom w:val="0"/>
                      <w:divBdr>
                        <w:top w:val="none" w:sz="0" w:space="0" w:color="auto"/>
                        <w:left w:val="none" w:sz="0" w:space="0" w:color="auto"/>
                        <w:bottom w:val="none" w:sz="0" w:space="0" w:color="auto"/>
                        <w:right w:val="none" w:sz="0" w:space="0" w:color="auto"/>
                      </w:divBdr>
                      <w:divsChild>
                        <w:div w:id="360010451">
                          <w:marLeft w:val="0"/>
                          <w:marRight w:val="0"/>
                          <w:marTop w:val="0"/>
                          <w:marBottom w:val="0"/>
                          <w:divBdr>
                            <w:top w:val="none" w:sz="0" w:space="0" w:color="auto"/>
                            <w:left w:val="none" w:sz="0" w:space="0" w:color="auto"/>
                            <w:bottom w:val="none" w:sz="0" w:space="0" w:color="auto"/>
                            <w:right w:val="none" w:sz="0" w:space="0" w:color="auto"/>
                          </w:divBdr>
                          <w:divsChild>
                            <w:div w:id="2104182486">
                              <w:marLeft w:val="0"/>
                              <w:marRight w:val="0"/>
                              <w:marTop w:val="0"/>
                              <w:marBottom w:val="0"/>
                              <w:divBdr>
                                <w:top w:val="none" w:sz="0" w:space="0" w:color="auto"/>
                                <w:left w:val="none" w:sz="0" w:space="0" w:color="auto"/>
                                <w:bottom w:val="none" w:sz="0" w:space="0" w:color="auto"/>
                                <w:right w:val="none" w:sz="0" w:space="0" w:color="auto"/>
                              </w:divBdr>
                              <w:divsChild>
                                <w:div w:id="124341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lytechnic.purdue.edu/schools/engineering-technology" TargetMode="External"/><Relationship Id="rId18" Type="http://schemas.openxmlformats.org/officeDocument/2006/relationships/hyperlink" Target="https://polytechnic.purdue.edu/office-of-research/impact-areas/holistic-safety-and-security" TargetMode="External"/><Relationship Id="rId26" Type="http://schemas.openxmlformats.org/officeDocument/2006/relationships/hyperlink" Target="https://www.purdue.edu/research/funding-and-grant-writing/funding/overview.php" TargetMode="External"/><Relationship Id="rId39" Type="http://schemas.openxmlformats.org/officeDocument/2006/relationships/hyperlink" Target="https://www.purdue.edu/business/sps/data/GM_AIMS.html" TargetMode="External"/><Relationship Id="rId21" Type="http://schemas.openxmlformats.org/officeDocument/2006/relationships/hyperlink" Target="https://polytechnic.purdue.edu/research/research-newsletter-archive" TargetMode="External"/><Relationship Id="rId34" Type="http://schemas.openxmlformats.org/officeDocument/2006/relationships/hyperlink" Target="https://www.purdue.edu/business/sps/RQA/index.html" TargetMode="External"/><Relationship Id="rId42" Type="http://schemas.openxmlformats.org/officeDocument/2006/relationships/hyperlink" Target="http://www.purdue.edu/research/irb/" TargetMode="External"/><Relationship Id="rId47" Type="http://schemas.openxmlformats.org/officeDocument/2006/relationships/hyperlink" Target="http://www.purdue.edu/research/research-compliance/export-control/overview.php" TargetMode="External"/><Relationship Id="rId50" Type="http://schemas.openxmlformats.org/officeDocument/2006/relationships/hyperlink" Target="https://polytechnic.purdue.edu/business-office" TargetMode="External"/><Relationship Id="rId55" Type="http://schemas.openxmlformats.org/officeDocument/2006/relationships/hyperlink" Target="https://polytechnic.purdue.edu/business-office/purchasing-forms-and-instructions" TargetMode="External"/><Relationship Id="rId63" Type="http://schemas.openxmlformats.org/officeDocument/2006/relationships/hyperlink" Target="https://calendar.purdue.edu/" TargetMode="External"/><Relationship Id="rId68" Type="http://schemas.openxmlformats.org/officeDocument/2006/relationships/hyperlink" Target="http://www.purdue.edu/faculty_staff_handbook/benefits/retirement.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olytechnic.purdue.edu/office-of-research/impact-areas/future-work-and-learning" TargetMode="External"/><Relationship Id="rId29" Type="http://schemas.openxmlformats.org/officeDocument/2006/relationships/hyperlink" Target="https://www.purdue.edu/business/sps/preaward/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ytechnic.purdue.edu/schools/construction-management-technology" TargetMode="External"/><Relationship Id="rId24" Type="http://schemas.openxmlformats.org/officeDocument/2006/relationships/hyperlink" Target="https://www.prf.org/" TargetMode="External"/><Relationship Id="rId32" Type="http://schemas.openxmlformats.org/officeDocument/2006/relationships/hyperlink" Target="https://www.purdue.edu/business/sps/postaward/index.html" TargetMode="External"/><Relationship Id="rId37" Type="http://schemas.openxmlformats.org/officeDocument/2006/relationships/hyperlink" Target="http://www.ecfr.gov/cgi-bin/text-idx?tpl=/ecfrbrowse/Title02/2cfr200_main_02.tpl" TargetMode="External"/><Relationship Id="rId40" Type="http://schemas.openxmlformats.org/officeDocument/2006/relationships/hyperlink" Target="https://www.purdue.edu/business/coeus/" TargetMode="External"/><Relationship Id="rId45" Type="http://schemas.openxmlformats.org/officeDocument/2006/relationships/hyperlink" Target="http://www.purdue.edu/research/irb/faq/" TargetMode="External"/><Relationship Id="rId53" Type="http://schemas.openxmlformats.org/officeDocument/2006/relationships/hyperlink" Target="https://polytechnic.purdue.edu/business-office/employment/payroll" TargetMode="External"/><Relationship Id="rId58" Type="http://schemas.openxmlformats.org/officeDocument/2006/relationships/hyperlink" Target="https://polytechnic.purdue.edu/faculty-and-staff-resources" TargetMode="External"/><Relationship Id="rId66" Type="http://schemas.openxmlformats.org/officeDocument/2006/relationships/hyperlink" Target="http://www.purdue.edu/faculty_staff_handbook/employee_responsibilities/outside.html" TargetMode="External"/><Relationship Id="rId5" Type="http://schemas.openxmlformats.org/officeDocument/2006/relationships/webSettings" Target="webSettings.xml"/><Relationship Id="rId15" Type="http://schemas.openxmlformats.org/officeDocument/2006/relationships/hyperlink" Target="https://polytechnic.purdue.edu/office-of-research/impact-areas/civic-and-community-engagement" TargetMode="External"/><Relationship Id="rId23" Type="http://schemas.openxmlformats.org/officeDocument/2006/relationships/hyperlink" Target="https://www.purdue.edu/business/sps/" TargetMode="External"/><Relationship Id="rId28" Type="http://schemas.openxmlformats.org/officeDocument/2006/relationships/hyperlink" Target="mailto:Grants.gov" TargetMode="External"/><Relationship Id="rId36" Type="http://schemas.openxmlformats.org/officeDocument/2006/relationships/hyperlink" Target="http://www.ecfr.gov/cgi-bin/text-idx?tpl=/ecfrbrowse/Title02/2cfr200_main_02.tpl" TargetMode="External"/><Relationship Id="rId49" Type="http://schemas.openxmlformats.org/officeDocument/2006/relationships/hyperlink" Target="http://www.purdue.edu/research/research-compliance/intellectual-property.php" TargetMode="External"/><Relationship Id="rId57" Type="http://schemas.openxmlformats.org/officeDocument/2006/relationships/hyperlink" Target="http://www.purdue.edu/business/risk_mgmt/Vehicle_Use_Info/index.html" TargetMode="External"/><Relationship Id="rId61" Type="http://schemas.openxmlformats.org/officeDocument/2006/relationships/hyperlink" Target="https://polytechnic.purdue.edu/faculty-and-staff-resources/promotion-and-tenure" TargetMode="External"/><Relationship Id="rId10" Type="http://schemas.openxmlformats.org/officeDocument/2006/relationships/hyperlink" Target="https://polytechnic.purdue.edu/departments/computer-graphics-technology" TargetMode="External"/><Relationship Id="rId19" Type="http://schemas.openxmlformats.org/officeDocument/2006/relationships/hyperlink" Target="https://polytechnic.purdue.edu/office-of-research/impact-areas/realizing-digital-enterprise" TargetMode="External"/><Relationship Id="rId31" Type="http://schemas.openxmlformats.org/officeDocument/2006/relationships/hyperlink" Target="https://www.purdue.edu/business/sps/contractmgmt/index.html" TargetMode="External"/><Relationship Id="rId44" Type="http://schemas.openxmlformats.org/officeDocument/2006/relationships/hyperlink" Target="http://www.purdue.edu/research/irb/research-participants/" TargetMode="External"/><Relationship Id="rId52" Type="http://schemas.openxmlformats.org/officeDocument/2006/relationships/hyperlink" Target="https://polytechnic.purdue.edu/business-office/general-policies-and-procedures" TargetMode="External"/><Relationship Id="rId60" Type="http://schemas.openxmlformats.org/officeDocument/2006/relationships/hyperlink" Target="https://polytechnic.purdue.edu/faculty-and-staff-resources/articles-of-organization-and-procedure" TargetMode="External"/><Relationship Id="rId65" Type="http://schemas.openxmlformats.org/officeDocument/2006/relationships/hyperlink" Target="http://www.purdue.edu/faculty_staff_handbook/benefits/leave_groups.html" TargetMode="External"/><Relationship Id="rId4" Type="http://schemas.openxmlformats.org/officeDocument/2006/relationships/settings" Target="settings.xml"/><Relationship Id="rId9" Type="http://schemas.openxmlformats.org/officeDocument/2006/relationships/hyperlink" Target="https://polytechnic.purdue.edu/departments/computer-and-information-technology" TargetMode="External"/><Relationship Id="rId14" Type="http://schemas.openxmlformats.org/officeDocument/2006/relationships/hyperlink" Target="https://polytechnic.purdue.edu/departments/technology-leadership-innovation" TargetMode="External"/><Relationship Id="rId22" Type="http://schemas.openxmlformats.org/officeDocument/2006/relationships/hyperlink" Target="http://www.purdue.edu/purdue/research" TargetMode="External"/><Relationship Id="rId27" Type="http://schemas.openxmlformats.org/officeDocument/2006/relationships/hyperlink" Target="mailto:https://pivot.cos.com/login" TargetMode="External"/><Relationship Id="rId30" Type="http://schemas.openxmlformats.org/officeDocument/2006/relationships/hyperlink" Target="https://www.purdue.edu/business/sps/pdf/preaward_service_agreement.pdf" TargetMode="External"/><Relationship Id="rId35" Type="http://schemas.openxmlformats.org/officeDocument/2006/relationships/hyperlink" Target="https://www.purdue.edu/business/sps/pdf/Purdue_SPS_Handbook.pdf" TargetMode="External"/><Relationship Id="rId43" Type="http://schemas.openxmlformats.org/officeDocument/2006/relationships/hyperlink" Target="http://www.purdue.edu/research/irb/forms/" TargetMode="External"/><Relationship Id="rId48" Type="http://schemas.openxmlformats.org/officeDocument/2006/relationships/hyperlink" Target="http://www.purdue.edu/research/research-compliance/conflict-of-interest/" TargetMode="External"/><Relationship Id="rId56" Type="http://schemas.openxmlformats.org/officeDocument/2006/relationships/hyperlink" Target="https://polytechnic.purdue.edu/business-office/travel-forms-and-instructions" TargetMode="External"/><Relationship Id="rId64" Type="http://schemas.openxmlformats.org/officeDocument/2006/relationships/hyperlink" Target="http://www.purdue.edu/faculty_staff_handbook/benefits/leaves.html" TargetMode="Externa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polytechnic.purdue.edu/business-office/business-office-directory" TargetMode="External"/><Relationship Id="rId3" Type="http://schemas.openxmlformats.org/officeDocument/2006/relationships/styles" Target="styles.xml"/><Relationship Id="rId12" Type="http://schemas.openxmlformats.org/officeDocument/2006/relationships/hyperlink" Target="https://polytechnic.purdue.edu/division-of-military-science-and-technology" TargetMode="External"/><Relationship Id="rId17" Type="http://schemas.openxmlformats.org/officeDocument/2006/relationships/hyperlink" Target="https://polytechnic.purdue.edu/office-of-research/impact-areas/healthy-and-sustainable-communities" TargetMode="External"/><Relationship Id="rId25" Type="http://schemas.openxmlformats.org/officeDocument/2006/relationships/hyperlink" Target="https://www.prf.org/otc/" TargetMode="External"/><Relationship Id="rId33" Type="http://schemas.openxmlformats.org/officeDocument/2006/relationships/hyperlink" Target="https://www.purdue.edu/business/sps/data/index.html" TargetMode="External"/><Relationship Id="rId38" Type="http://schemas.openxmlformats.org/officeDocument/2006/relationships/hyperlink" Target="file:///C:\Users\rdevans\Desktop\Faculty%20Resources\at%20https:\one.purdue.edu\" TargetMode="External"/><Relationship Id="rId46" Type="http://schemas.openxmlformats.org/officeDocument/2006/relationships/hyperlink" Target="http://www.purdue.edu/research/research-compliance/regulatory/radiation-lasers.php" TargetMode="External"/><Relationship Id="rId59" Type="http://schemas.openxmlformats.org/officeDocument/2006/relationships/hyperlink" Target="http://www.purdue.edu/faculty_staff_handbook/" TargetMode="External"/><Relationship Id="rId67" Type="http://schemas.openxmlformats.org/officeDocument/2006/relationships/hyperlink" Target="http://www.purdue.edu/ethics/resources/ROAformguidelines.html" TargetMode="External"/><Relationship Id="rId20" Type="http://schemas.openxmlformats.org/officeDocument/2006/relationships/hyperlink" Target="https://polytechnic.purdue.edu/research/new-faculty-resources" TargetMode="External"/><Relationship Id="rId41" Type="http://schemas.openxmlformats.org/officeDocument/2006/relationships/hyperlink" Target="http://www.purdue.edu/research/research-compliance/" TargetMode="External"/><Relationship Id="rId54" Type="http://schemas.openxmlformats.org/officeDocument/2006/relationships/hyperlink" Target="http://www.purdue.edu/business/payroll/Calendars/index.html" TargetMode="External"/><Relationship Id="rId62" Type="http://schemas.openxmlformats.org/officeDocument/2006/relationships/hyperlink" Target="https://polytechnic.purdue.edu/faculty-and-staff-resources/digital-measures"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3314B-F3C6-4109-9FC8-2C106F286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19</Pages>
  <Words>4560</Words>
  <Characters>25993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Evans, Rick D</cp:lastModifiedBy>
  <cp:revision>9</cp:revision>
  <cp:lastPrinted>2017-08-16T13:42:00Z</cp:lastPrinted>
  <dcterms:created xsi:type="dcterms:W3CDTF">2018-08-09T11:56:00Z</dcterms:created>
  <dcterms:modified xsi:type="dcterms:W3CDTF">2019-04-10T18:08:00Z</dcterms:modified>
</cp:coreProperties>
</file>