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89" w:rsidRDefault="00803EC9" w:rsidP="00803EC9">
      <w:pPr>
        <w:jc w:val="center"/>
        <w:rPr>
          <w:rFonts w:ascii="Franklin Gothic Book" w:hAnsi="Franklin Gothic Book"/>
          <w:b/>
          <w:sz w:val="32"/>
          <w:szCs w:val="32"/>
          <w:u w:val="single"/>
        </w:rPr>
      </w:pPr>
      <w:r w:rsidRPr="00803EC9">
        <w:rPr>
          <w:rFonts w:ascii="Franklin Gothic Book" w:hAnsi="Franklin Gothic Book"/>
          <w:b/>
          <w:sz w:val="32"/>
          <w:szCs w:val="32"/>
          <w:u w:val="single"/>
        </w:rPr>
        <w:t>How to Enter a Conference Proceeding</w:t>
      </w:r>
    </w:p>
    <w:p w:rsidR="00490897" w:rsidRDefault="00490897" w:rsidP="00803EC9">
      <w:pPr>
        <w:ind w:left="720" w:hanging="7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Key Trick: The field, “If this is part of a larger work” is where you enter </w:t>
      </w:r>
      <w:bookmarkStart w:id="0" w:name="_GoBack"/>
      <w:bookmarkEnd w:id="0"/>
      <w:r>
        <w:rPr>
          <w:rFonts w:ascii="Franklin Gothic Book" w:hAnsi="Franklin Gothic Book"/>
          <w:sz w:val="24"/>
          <w:szCs w:val="24"/>
        </w:rPr>
        <w:t>Proceedings of [Conference Name]</w:t>
      </w:r>
    </w:p>
    <w:p w:rsidR="00803EC9" w:rsidRDefault="00803EC9" w:rsidP="00803EC9">
      <w:pPr>
        <w:ind w:left="720" w:hanging="720"/>
        <w:rPr>
          <w:rFonts w:ascii="Franklin Gothic Book" w:hAnsi="Franklin Gothic Book"/>
          <w:sz w:val="24"/>
          <w:szCs w:val="24"/>
        </w:rPr>
      </w:pPr>
      <w:r w:rsidRPr="00803EC9">
        <w:rPr>
          <w:rFonts w:ascii="Franklin Gothic Book" w:hAnsi="Franklin Gothic Book"/>
          <w:sz w:val="24"/>
          <w:szCs w:val="24"/>
        </w:rPr>
        <w:t xml:space="preserve">Gunderson, A., &amp; Becker, S. (2019). One </w:t>
      </w:r>
      <w:proofErr w:type="gramStart"/>
      <w:r w:rsidRPr="00803EC9">
        <w:rPr>
          <w:rFonts w:ascii="Franklin Gothic Book" w:hAnsi="Franklin Gothic Book"/>
          <w:sz w:val="24"/>
          <w:szCs w:val="24"/>
        </w:rPr>
        <w:t>Ask:</w:t>
      </w:r>
      <w:proofErr w:type="gramEnd"/>
      <w:r w:rsidRPr="00803EC9">
        <w:rPr>
          <w:rFonts w:ascii="Franklin Gothic Book" w:hAnsi="Franklin Gothic Book"/>
          <w:sz w:val="24"/>
          <w:szCs w:val="24"/>
        </w:rPr>
        <w:t xml:space="preserve"> How to Reduce Administrative Burden on Faculty Members. </w:t>
      </w:r>
      <w:proofErr w:type="gramStart"/>
      <w:r w:rsidRPr="00803EC9">
        <w:rPr>
          <w:rFonts w:ascii="Franklin Gothic Book" w:hAnsi="Franklin Gothic Book"/>
          <w:sz w:val="24"/>
          <w:szCs w:val="24"/>
        </w:rPr>
        <w:t>In Proceedings of the Indiana Association for Institutional Research.</w:t>
      </w:r>
      <w:proofErr w:type="gramEnd"/>
      <w:r w:rsidRPr="00803EC9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803EC9">
        <w:rPr>
          <w:rFonts w:ascii="Franklin Gothic Book" w:hAnsi="Franklin Gothic Book"/>
          <w:sz w:val="24"/>
          <w:szCs w:val="24"/>
        </w:rPr>
        <w:t>Indianapolis, IN, USA: Indiana Association for Institutional Research.</w:t>
      </w:r>
      <w:proofErr w:type="gramEnd"/>
    </w:p>
    <w:p w:rsidR="00803EC9" w:rsidRDefault="00803EC9" w:rsidP="00803EC9">
      <w:pPr>
        <w:ind w:left="720" w:hanging="720"/>
        <w:rPr>
          <w:rFonts w:ascii="Franklin Gothic Book" w:hAnsi="Franklin Gothic Book"/>
          <w:sz w:val="24"/>
          <w:szCs w:val="24"/>
        </w:rPr>
      </w:pPr>
    </w:p>
    <w:p w:rsidR="00803EC9" w:rsidRPr="00803EC9" w:rsidRDefault="00803EC9" w:rsidP="00803EC9">
      <w:pPr>
        <w:ind w:left="720" w:hanging="720"/>
        <w:rPr>
          <w:rFonts w:ascii="Franklin Gothic Book" w:hAnsi="Franklin Gothic Book"/>
          <w:sz w:val="24"/>
          <w:szCs w:val="24"/>
        </w:rPr>
      </w:pPr>
      <w:r>
        <w:rPr>
          <w:noProof/>
        </w:rPr>
        <w:drawing>
          <wp:inline distT="0" distB="0" distL="0" distR="0" wp14:anchorId="5084D4B5" wp14:editId="02FF8CCF">
            <wp:extent cx="5943600" cy="5270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EC9" w:rsidRPr="00803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C9"/>
    <w:rsid w:val="00151B89"/>
    <w:rsid w:val="00490897"/>
    <w:rsid w:val="00803EC9"/>
    <w:rsid w:val="008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073D"/>
  <w15:chartTrackingRefBased/>
  <w15:docId w15:val="{A3898263-3AEA-4292-B619-96854407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2C3"/>
    <w:pPr>
      <w:keepNext/>
      <w:keepLines/>
      <w:spacing w:after="0" w:line="480" w:lineRule="auto"/>
      <w:ind w:left="2074" w:hanging="1354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12C3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Gunderson, Alee L</dc:creator>
  <cp:keywords/>
  <dc:description/>
  <cp:lastModifiedBy>Gunderson, Alee L</cp:lastModifiedBy>
  <cp:revision>2</cp:revision>
  <dcterms:created xsi:type="dcterms:W3CDTF">2019-05-29T21:01:00Z</dcterms:created>
  <dcterms:modified xsi:type="dcterms:W3CDTF">2019-05-30T12:38:00Z</dcterms:modified>
</cp:coreProperties>
</file>