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94A" w:rsidRPr="008B3E55" w:rsidRDefault="00B00124" w:rsidP="00B00124">
      <w:pPr>
        <w:jc w:val="center"/>
        <w:rPr>
          <w:b/>
          <w:sz w:val="28"/>
        </w:rPr>
      </w:pPr>
      <w:bookmarkStart w:id="0" w:name="_GoBack"/>
      <w:bookmarkEnd w:id="0"/>
      <w:r w:rsidRPr="008B3E55">
        <w:rPr>
          <w:b/>
          <w:sz w:val="28"/>
        </w:rPr>
        <w:t>Key Terminology</w:t>
      </w:r>
    </w:p>
    <w:p w:rsidR="00B00124" w:rsidRPr="00B00124" w:rsidRDefault="00B00124" w:rsidP="00B00124">
      <w:pPr>
        <w:rPr>
          <w:sz w:val="20"/>
          <w:szCs w:val="20"/>
        </w:rPr>
      </w:pPr>
      <w:r w:rsidRPr="00B00124">
        <w:rPr>
          <w:b/>
          <w:sz w:val="20"/>
          <w:szCs w:val="20"/>
        </w:rPr>
        <w:t>Buy Out</w:t>
      </w:r>
      <w:r w:rsidRPr="00B00124">
        <w:rPr>
          <w:sz w:val="20"/>
          <w:szCs w:val="20"/>
        </w:rPr>
        <w:t xml:space="preserve"> – This term is appropriate for use when the department is going to receive funding for a faculty member’s time that is not tied to specific expenses.  For example, a 50% buyout provides the department with 50% of a faculty member’s salary.  If someone is being hired to teach the faculty member’s course, the 50% buyout </w:t>
      </w:r>
      <w:r w:rsidR="007D3715">
        <w:rPr>
          <w:sz w:val="20"/>
          <w:szCs w:val="20"/>
        </w:rPr>
        <w:t>will</w:t>
      </w:r>
      <w:r w:rsidRPr="00B00124">
        <w:rPr>
          <w:sz w:val="20"/>
          <w:szCs w:val="20"/>
        </w:rPr>
        <w:t xml:space="preserve"> be used to fund this expense. Any funds left over from the buyout (after replacement </w:t>
      </w:r>
      <w:r w:rsidR="007D3715">
        <w:rPr>
          <w:sz w:val="20"/>
          <w:szCs w:val="20"/>
        </w:rPr>
        <w:t>costs</w:t>
      </w:r>
      <w:r w:rsidRPr="00B00124">
        <w:rPr>
          <w:sz w:val="20"/>
          <w:szCs w:val="20"/>
        </w:rPr>
        <w:t xml:space="preserve">) remain in the departments general fund for other uses.  Buy Out of a faculty member’s time creates Salary Savings.  </w:t>
      </w:r>
    </w:p>
    <w:p w:rsidR="00B00124" w:rsidRPr="00B00124" w:rsidRDefault="00B00124" w:rsidP="00B00124">
      <w:pPr>
        <w:rPr>
          <w:sz w:val="20"/>
          <w:szCs w:val="20"/>
        </w:rPr>
      </w:pPr>
      <w:r w:rsidRPr="00B00124">
        <w:rPr>
          <w:b/>
          <w:sz w:val="20"/>
          <w:szCs w:val="20"/>
        </w:rPr>
        <w:t>Salary Savings</w:t>
      </w:r>
      <w:r w:rsidRPr="00B00124">
        <w:rPr>
          <w:sz w:val="20"/>
          <w:szCs w:val="20"/>
        </w:rPr>
        <w:t xml:space="preserve"> – This term is generally used when discussing the funds that are associated with a sponsored program in support of a faculty member’s </w:t>
      </w:r>
      <w:r w:rsidRPr="00B00124">
        <w:rPr>
          <w:b/>
          <w:i/>
          <w:sz w:val="20"/>
          <w:szCs w:val="20"/>
        </w:rPr>
        <w:t xml:space="preserve">academic year </w:t>
      </w:r>
      <w:r w:rsidRPr="00B00124">
        <w:rPr>
          <w:sz w:val="20"/>
          <w:szCs w:val="20"/>
        </w:rPr>
        <w:t xml:space="preserve">effort. I.E., NSF may provide 10% of a faculty member’s salary to support their effort on a project. The 10% that remains in the department’s general fund after the salary is charged to NSF is the department’s “salary savings”.  </w:t>
      </w:r>
      <w:r w:rsidR="007D3715">
        <w:rPr>
          <w:sz w:val="20"/>
          <w:szCs w:val="20"/>
        </w:rPr>
        <w:t>Salary savings</w:t>
      </w:r>
      <w:r w:rsidRPr="00B00124">
        <w:rPr>
          <w:sz w:val="20"/>
          <w:szCs w:val="20"/>
        </w:rPr>
        <w:t xml:space="preserve"> could also be associated with TAP activities, or instances where a faculty member’s salary is charged to an account in another college or department or the</w:t>
      </w:r>
      <w:r w:rsidR="008B3E55">
        <w:rPr>
          <w:sz w:val="20"/>
          <w:szCs w:val="20"/>
        </w:rPr>
        <w:t>ir time is “Bought Out”.  Note,</w:t>
      </w:r>
      <w:r w:rsidRPr="00B00124">
        <w:rPr>
          <w:sz w:val="20"/>
          <w:szCs w:val="20"/>
        </w:rPr>
        <w:t xml:space="preserve"> an AY faculty member’s </w:t>
      </w:r>
      <w:r w:rsidRPr="007D3715">
        <w:rPr>
          <w:b/>
          <w:i/>
          <w:sz w:val="20"/>
          <w:szCs w:val="20"/>
        </w:rPr>
        <w:t>summer</w:t>
      </w:r>
      <w:r w:rsidRPr="00B00124">
        <w:rPr>
          <w:sz w:val="20"/>
          <w:szCs w:val="20"/>
        </w:rPr>
        <w:t xml:space="preserve"> salary is charged to a sponsored project, it does not generate salary savings.  </w:t>
      </w:r>
    </w:p>
    <w:p w:rsidR="00B00124" w:rsidRDefault="00B00124" w:rsidP="00B00124">
      <w:pPr>
        <w:rPr>
          <w:sz w:val="20"/>
          <w:szCs w:val="20"/>
        </w:rPr>
      </w:pPr>
      <w:r w:rsidRPr="00B00124">
        <w:rPr>
          <w:b/>
          <w:sz w:val="20"/>
          <w:szCs w:val="20"/>
        </w:rPr>
        <w:t>Replacement Costs</w:t>
      </w:r>
      <w:r w:rsidRPr="00B00124">
        <w:rPr>
          <w:sz w:val="20"/>
          <w:szCs w:val="20"/>
        </w:rPr>
        <w:t xml:space="preserve"> – When requesting replacement costs, the department will incur replacement costs associated with hiring personnel to perform the duties of the faculty member. For example, a department can request funds to hire personnel to fill classes for a vacancy. In those instances, the department is provided the exact cost of the personnel hired.  In the context of PPI funding, this is the preferred method when Technology faculty are involved. This allows the full university investment (or Lilly award) in the transformation to be utilized towards the transformation.  </w:t>
      </w:r>
    </w:p>
    <w:p w:rsidR="00CC773E" w:rsidRPr="00CC773E" w:rsidRDefault="00CC773E" w:rsidP="00B00124">
      <w:pPr>
        <w:rPr>
          <w:sz w:val="20"/>
          <w:szCs w:val="20"/>
        </w:rPr>
      </w:pPr>
      <w:r>
        <w:rPr>
          <w:b/>
          <w:sz w:val="20"/>
          <w:szCs w:val="20"/>
        </w:rPr>
        <w:t xml:space="preserve">Release Time </w:t>
      </w:r>
      <w:r>
        <w:rPr>
          <w:sz w:val="20"/>
          <w:szCs w:val="20"/>
        </w:rPr>
        <w:t xml:space="preserve">– </w:t>
      </w:r>
      <w:r w:rsidR="008B3E55">
        <w:rPr>
          <w:sz w:val="20"/>
          <w:szCs w:val="20"/>
        </w:rPr>
        <w:t>W</w:t>
      </w:r>
      <w:r>
        <w:rPr>
          <w:sz w:val="20"/>
          <w:szCs w:val="20"/>
        </w:rPr>
        <w:t>hen a</w:t>
      </w:r>
      <w:r w:rsidR="008B3E55">
        <w:rPr>
          <w:sz w:val="20"/>
          <w:szCs w:val="20"/>
        </w:rPr>
        <w:t xml:space="preserve"> department head releases a</w:t>
      </w:r>
      <w:r>
        <w:rPr>
          <w:sz w:val="20"/>
          <w:szCs w:val="20"/>
        </w:rPr>
        <w:t xml:space="preserve"> faculty member </w:t>
      </w:r>
      <w:r w:rsidR="008B3E55">
        <w:rPr>
          <w:sz w:val="20"/>
          <w:szCs w:val="20"/>
        </w:rPr>
        <w:t xml:space="preserve">from traditional faculty duties so that the faculty can commit substantial effort to </w:t>
      </w:r>
      <w:r>
        <w:rPr>
          <w:sz w:val="20"/>
          <w:szCs w:val="20"/>
        </w:rPr>
        <w:t xml:space="preserve">an administrative </w:t>
      </w:r>
      <w:r w:rsidR="00E91DE4">
        <w:rPr>
          <w:sz w:val="20"/>
          <w:szCs w:val="20"/>
        </w:rPr>
        <w:t>and/</w:t>
      </w:r>
      <w:r>
        <w:rPr>
          <w:sz w:val="20"/>
          <w:szCs w:val="20"/>
        </w:rPr>
        <w:t xml:space="preserve">or otherwise non-traditional </w:t>
      </w:r>
      <w:r w:rsidR="008B3E55">
        <w:rPr>
          <w:sz w:val="20"/>
          <w:szCs w:val="20"/>
        </w:rPr>
        <w:t xml:space="preserve">faculty </w:t>
      </w:r>
      <w:r>
        <w:rPr>
          <w:sz w:val="20"/>
          <w:szCs w:val="20"/>
        </w:rPr>
        <w:t>activity</w:t>
      </w:r>
      <w:r w:rsidR="008B3E55">
        <w:rPr>
          <w:sz w:val="20"/>
          <w:szCs w:val="20"/>
        </w:rPr>
        <w:t>.</w:t>
      </w:r>
      <w:r>
        <w:rPr>
          <w:sz w:val="20"/>
          <w:szCs w:val="20"/>
        </w:rPr>
        <w:t xml:space="preserve">  </w:t>
      </w:r>
      <w:r w:rsidR="008B3E55">
        <w:rPr>
          <w:sz w:val="20"/>
          <w:szCs w:val="20"/>
        </w:rPr>
        <w:t>Note, t</w:t>
      </w:r>
      <w:r>
        <w:rPr>
          <w:sz w:val="20"/>
          <w:szCs w:val="20"/>
        </w:rPr>
        <w:t xml:space="preserve">he commitment may or may not be associated with additional funding to buy-out the effort.  For example, faculty member agrees to serve on a university level committee requiring signficant effort and the department head agrees to relieve them from teaching or </w:t>
      </w:r>
      <w:r w:rsidR="008B3E55">
        <w:rPr>
          <w:sz w:val="20"/>
          <w:szCs w:val="20"/>
        </w:rPr>
        <w:t xml:space="preserve">other </w:t>
      </w:r>
      <w:r>
        <w:rPr>
          <w:sz w:val="20"/>
          <w:szCs w:val="20"/>
        </w:rPr>
        <w:t>department responsibilities; faculty member serves on the Indiana Commission for Higher Education (15+ off campus meetings a year with associated work); unfunded curriculum support for the Polytechnic High School</w:t>
      </w:r>
      <w:r w:rsidR="008B3E55">
        <w:rPr>
          <w:sz w:val="20"/>
          <w:szCs w:val="20"/>
        </w:rPr>
        <w:t>; unfunded effort on a sponsored project</w:t>
      </w:r>
      <w:r>
        <w:rPr>
          <w:sz w:val="20"/>
          <w:szCs w:val="20"/>
        </w:rPr>
        <w:t xml:space="preserve">.  </w:t>
      </w:r>
    </w:p>
    <w:p w:rsidR="008B3E55" w:rsidRDefault="00B00124" w:rsidP="008B3E55">
      <w:pPr>
        <w:spacing w:line="240" w:lineRule="auto"/>
        <w:rPr>
          <w:sz w:val="20"/>
          <w:szCs w:val="20"/>
        </w:rPr>
      </w:pPr>
      <w:r w:rsidRPr="00B00124">
        <w:rPr>
          <w:b/>
          <w:szCs w:val="20"/>
        </w:rPr>
        <w:t>Cost Sharing</w:t>
      </w:r>
      <w:r w:rsidRPr="00B00124">
        <w:rPr>
          <w:szCs w:val="20"/>
        </w:rPr>
        <w:t xml:space="preserve"> </w:t>
      </w:r>
      <w:r w:rsidRPr="00B00124">
        <w:rPr>
          <w:sz w:val="20"/>
          <w:szCs w:val="20"/>
        </w:rPr>
        <w:t xml:space="preserve">– </w:t>
      </w:r>
      <w:r>
        <w:rPr>
          <w:sz w:val="20"/>
          <w:szCs w:val="20"/>
        </w:rPr>
        <w:t xml:space="preserve">two types of cost sharing:  </w:t>
      </w:r>
    </w:p>
    <w:p w:rsidR="00B00124" w:rsidRPr="00B00124" w:rsidRDefault="00B00124" w:rsidP="008B3E55">
      <w:pPr>
        <w:spacing w:line="240" w:lineRule="auto"/>
        <w:rPr>
          <w:sz w:val="20"/>
        </w:rPr>
      </w:pPr>
      <w:r w:rsidRPr="00B00124">
        <w:rPr>
          <w:bCs/>
          <w:i/>
          <w:sz w:val="20"/>
        </w:rPr>
        <w:t>Mandatory</w:t>
      </w:r>
      <w:r w:rsidRPr="00B00124">
        <w:rPr>
          <w:sz w:val="20"/>
        </w:rPr>
        <w:t xml:space="preserve">- is that commitment to participate in the cost of the project required either by Statute or by Administrative regulation. The requirement for such cost participation will be explicitly set forth in project announcements or guideline issued by the sponsor, and will be a requirement for eligibility to participate in the project and will be specifically identified within the university’s proposal.   </w:t>
      </w:r>
      <w:r w:rsidR="007D3715">
        <w:rPr>
          <w:sz w:val="20"/>
        </w:rPr>
        <w:t>C</w:t>
      </w:r>
      <w:r w:rsidRPr="00B00124">
        <w:rPr>
          <w:sz w:val="20"/>
        </w:rPr>
        <w:t xml:space="preserve">ost sharing </w:t>
      </w:r>
      <w:r w:rsidR="007D3715">
        <w:rPr>
          <w:sz w:val="20"/>
        </w:rPr>
        <w:t xml:space="preserve">committed </w:t>
      </w:r>
      <w:r w:rsidRPr="00B00124">
        <w:rPr>
          <w:sz w:val="20"/>
        </w:rPr>
        <w:t xml:space="preserve">by the University that is not required by Statute or administration regulation, </w:t>
      </w:r>
      <w:r w:rsidR="00A14248">
        <w:rPr>
          <w:sz w:val="20"/>
        </w:rPr>
        <w:t xml:space="preserve">becomes mandatory cost sharing. </w:t>
      </w:r>
    </w:p>
    <w:p w:rsidR="00B00124" w:rsidRPr="00B00124" w:rsidRDefault="00B00124" w:rsidP="00B00124">
      <w:pPr>
        <w:rPr>
          <w:sz w:val="20"/>
        </w:rPr>
      </w:pPr>
      <w:r w:rsidRPr="00B00124">
        <w:rPr>
          <w:bCs/>
          <w:i/>
          <w:sz w:val="20"/>
        </w:rPr>
        <w:t>Voluntary</w:t>
      </w:r>
      <w:r w:rsidRPr="00B00124">
        <w:rPr>
          <w:sz w:val="20"/>
        </w:rPr>
        <w:t>- is the University’s participation in the cost of a project when there was no commitment within the University’s proposal to share in the cost of the project or when the University’s actual participation in the cost of the project exceeds the cost sharing commitment made as a part of the University’s proposal.</w:t>
      </w:r>
    </w:p>
    <w:p w:rsidR="008B3E55" w:rsidRDefault="00B00124" w:rsidP="008B3E55">
      <w:pPr>
        <w:spacing w:line="240" w:lineRule="auto"/>
        <w:rPr>
          <w:b/>
          <w:sz w:val="20"/>
          <w:szCs w:val="20"/>
        </w:rPr>
      </w:pPr>
      <w:r w:rsidRPr="00B00124">
        <w:rPr>
          <w:b/>
          <w:sz w:val="20"/>
          <w:szCs w:val="20"/>
        </w:rPr>
        <w:t>Sources of cost share</w:t>
      </w:r>
      <w:r w:rsidR="008B3E55">
        <w:rPr>
          <w:b/>
          <w:sz w:val="20"/>
          <w:szCs w:val="20"/>
        </w:rPr>
        <w:t>:</w:t>
      </w:r>
    </w:p>
    <w:p w:rsidR="00B00124" w:rsidRPr="00B00124" w:rsidRDefault="00B00124" w:rsidP="008B3E55">
      <w:pPr>
        <w:spacing w:line="240" w:lineRule="auto"/>
        <w:rPr>
          <w:sz w:val="20"/>
          <w:szCs w:val="20"/>
        </w:rPr>
      </w:pPr>
      <w:r w:rsidRPr="008B3E55">
        <w:rPr>
          <w:i/>
          <w:sz w:val="20"/>
          <w:szCs w:val="20"/>
        </w:rPr>
        <w:t>Academic Year Salary</w:t>
      </w:r>
      <w:r w:rsidRPr="00B00124">
        <w:rPr>
          <w:sz w:val="20"/>
          <w:szCs w:val="20"/>
        </w:rPr>
        <w:t xml:space="preserve"> – all departments (except for a few unique cases) have 100% of their faculty member’s base salary in their recurring budget.  Therefore, cost sharing an </w:t>
      </w:r>
      <w:r w:rsidR="00A14248">
        <w:rPr>
          <w:sz w:val="20"/>
          <w:szCs w:val="20"/>
        </w:rPr>
        <w:t>AY</w:t>
      </w:r>
      <w:r w:rsidRPr="00B00124">
        <w:rPr>
          <w:sz w:val="20"/>
          <w:szCs w:val="20"/>
        </w:rPr>
        <w:t xml:space="preserve"> faculty member’s salary during the academic year does not “cost” a department an</w:t>
      </w:r>
      <w:r w:rsidR="000B5C9E">
        <w:rPr>
          <w:sz w:val="20"/>
          <w:szCs w:val="20"/>
        </w:rPr>
        <w:t xml:space="preserve">ything.  Cost share salary is </w:t>
      </w:r>
      <w:r w:rsidRPr="00B00124">
        <w:rPr>
          <w:sz w:val="20"/>
          <w:szCs w:val="20"/>
        </w:rPr>
        <w:t xml:space="preserve">moved from the department budget </w:t>
      </w:r>
      <w:r w:rsidR="000B5C9E">
        <w:rPr>
          <w:sz w:val="20"/>
          <w:szCs w:val="20"/>
        </w:rPr>
        <w:t xml:space="preserve">into a </w:t>
      </w:r>
      <w:r w:rsidRPr="00B00124">
        <w:rPr>
          <w:sz w:val="20"/>
          <w:szCs w:val="20"/>
        </w:rPr>
        <w:t>project specific account. The faculty member is then charged to that account so the net impact on the department operating account is $0.</w:t>
      </w:r>
    </w:p>
    <w:p w:rsidR="00B00124" w:rsidRPr="00B00124" w:rsidRDefault="00B00124" w:rsidP="008B3E55">
      <w:pPr>
        <w:rPr>
          <w:sz w:val="20"/>
          <w:szCs w:val="20"/>
        </w:rPr>
      </w:pPr>
      <w:r w:rsidRPr="00B00124">
        <w:rPr>
          <w:i/>
          <w:sz w:val="20"/>
          <w:szCs w:val="20"/>
        </w:rPr>
        <w:t>Supply/Expense &amp; Graduate Students</w:t>
      </w:r>
      <w:r w:rsidRPr="00B00124">
        <w:rPr>
          <w:sz w:val="20"/>
          <w:szCs w:val="20"/>
        </w:rPr>
        <w:t xml:space="preserve"> – the department has to provide these funds in support of the project from their </w:t>
      </w:r>
      <w:r w:rsidR="00332553">
        <w:rPr>
          <w:sz w:val="20"/>
          <w:szCs w:val="20"/>
        </w:rPr>
        <w:t xml:space="preserve">general fund </w:t>
      </w:r>
      <w:r w:rsidRPr="00B00124">
        <w:rPr>
          <w:sz w:val="20"/>
          <w:szCs w:val="20"/>
        </w:rPr>
        <w:t xml:space="preserve">operating account, gift or residual account.  </w:t>
      </w:r>
    </w:p>
    <w:p w:rsidR="00B00124" w:rsidRPr="00B00124" w:rsidRDefault="00B00124" w:rsidP="008B3E55">
      <w:pPr>
        <w:rPr>
          <w:sz w:val="20"/>
          <w:szCs w:val="20"/>
        </w:rPr>
      </w:pPr>
      <w:r w:rsidRPr="00B00124">
        <w:rPr>
          <w:i/>
          <w:sz w:val="20"/>
          <w:szCs w:val="20"/>
        </w:rPr>
        <w:t>Summer Salary</w:t>
      </w:r>
      <w:r w:rsidRPr="00B00124">
        <w:rPr>
          <w:sz w:val="20"/>
          <w:szCs w:val="20"/>
        </w:rPr>
        <w:t xml:space="preserve"> – this is an additional cost to the department as departments </w:t>
      </w:r>
      <w:r w:rsidR="00332553">
        <w:rPr>
          <w:sz w:val="20"/>
          <w:szCs w:val="20"/>
        </w:rPr>
        <w:t>rarely have</w:t>
      </w:r>
      <w:r w:rsidRPr="00B00124">
        <w:rPr>
          <w:sz w:val="20"/>
          <w:szCs w:val="20"/>
        </w:rPr>
        <w:t xml:space="preserve"> recurring general funds to support summer salary for academic year faculty.  </w:t>
      </w:r>
    </w:p>
    <w:sectPr w:rsidR="00B00124" w:rsidRPr="00B00124" w:rsidSect="008B3E5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BA" w:rsidRDefault="000262BA" w:rsidP="003E6539">
      <w:pPr>
        <w:spacing w:after="0" w:line="240" w:lineRule="auto"/>
      </w:pPr>
      <w:r>
        <w:separator/>
      </w:r>
    </w:p>
  </w:endnote>
  <w:endnote w:type="continuationSeparator" w:id="0">
    <w:p w:rsidR="000262BA" w:rsidRDefault="000262BA" w:rsidP="003E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E3" w:rsidRDefault="004D05E3">
    <w:pPr>
      <w:pStyle w:val="Footer"/>
    </w:pPr>
    <w:r w:rsidRPr="00722A9E">
      <w:rPr>
        <w:sz w:val="20"/>
      </w:rPr>
      <w:t xml:space="preserve">Updated </w:t>
    </w:r>
    <w:r w:rsidR="00332553">
      <w:rPr>
        <w:sz w:val="20"/>
      </w:rPr>
      <w:t>February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BA" w:rsidRDefault="000262BA" w:rsidP="003E6539">
      <w:pPr>
        <w:spacing w:after="0" w:line="240" w:lineRule="auto"/>
      </w:pPr>
      <w:r>
        <w:separator/>
      </w:r>
    </w:p>
  </w:footnote>
  <w:footnote w:type="continuationSeparator" w:id="0">
    <w:p w:rsidR="000262BA" w:rsidRDefault="000262BA" w:rsidP="003E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6D8"/>
    <w:multiLevelType w:val="hybridMultilevel"/>
    <w:tmpl w:val="635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C784A"/>
    <w:multiLevelType w:val="hybridMultilevel"/>
    <w:tmpl w:val="F3C4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E3297"/>
    <w:multiLevelType w:val="hybridMultilevel"/>
    <w:tmpl w:val="42E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060D0"/>
    <w:multiLevelType w:val="hybridMultilevel"/>
    <w:tmpl w:val="8A16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B319B"/>
    <w:multiLevelType w:val="hybridMultilevel"/>
    <w:tmpl w:val="7CF0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84EC5"/>
    <w:multiLevelType w:val="hybridMultilevel"/>
    <w:tmpl w:val="C474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0055D"/>
    <w:multiLevelType w:val="hybridMultilevel"/>
    <w:tmpl w:val="60B0CAEA"/>
    <w:lvl w:ilvl="0" w:tplc="004836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D7195"/>
    <w:multiLevelType w:val="hybridMultilevel"/>
    <w:tmpl w:val="4D12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539F9"/>
    <w:multiLevelType w:val="hybridMultilevel"/>
    <w:tmpl w:val="68A4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5"/>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32"/>
    <w:rsid w:val="00002030"/>
    <w:rsid w:val="00003D3C"/>
    <w:rsid w:val="00006588"/>
    <w:rsid w:val="00007B6B"/>
    <w:rsid w:val="0001348A"/>
    <w:rsid w:val="00017555"/>
    <w:rsid w:val="00021CC7"/>
    <w:rsid w:val="00024A39"/>
    <w:rsid w:val="000262BA"/>
    <w:rsid w:val="0002696E"/>
    <w:rsid w:val="00030CEB"/>
    <w:rsid w:val="00031E6B"/>
    <w:rsid w:val="0003447D"/>
    <w:rsid w:val="00040F15"/>
    <w:rsid w:val="000421F2"/>
    <w:rsid w:val="00045207"/>
    <w:rsid w:val="00046F67"/>
    <w:rsid w:val="00050F8B"/>
    <w:rsid w:val="000548AA"/>
    <w:rsid w:val="00055722"/>
    <w:rsid w:val="00056ECA"/>
    <w:rsid w:val="000610DE"/>
    <w:rsid w:val="00063CB7"/>
    <w:rsid w:val="00064526"/>
    <w:rsid w:val="00066C34"/>
    <w:rsid w:val="00071D27"/>
    <w:rsid w:val="0007398D"/>
    <w:rsid w:val="00076797"/>
    <w:rsid w:val="000827A9"/>
    <w:rsid w:val="00087BC1"/>
    <w:rsid w:val="0009040A"/>
    <w:rsid w:val="00091107"/>
    <w:rsid w:val="0009184A"/>
    <w:rsid w:val="00091E2B"/>
    <w:rsid w:val="000931C3"/>
    <w:rsid w:val="0009378A"/>
    <w:rsid w:val="000938AB"/>
    <w:rsid w:val="00093C3A"/>
    <w:rsid w:val="0009514C"/>
    <w:rsid w:val="00095BCF"/>
    <w:rsid w:val="000963AD"/>
    <w:rsid w:val="000964A4"/>
    <w:rsid w:val="00096A8A"/>
    <w:rsid w:val="000A009F"/>
    <w:rsid w:val="000A00E3"/>
    <w:rsid w:val="000A4903"/>
    <w:rsid w:val="000A7A47"/>
    <w:rsid w:val="000B27E8"/>
    <w:rsid w:val="000B2B8B"/>
    <w:rsid w:val="000B3771"/>
    <w:rsid w:val="000B4EAA"/>
    <w:rsid w:val="000B5C9E"/>
    <w:rsid w:val="000B5CC7"/>
    <w:rsid w:val="000C3ACA"/>
    <w:rsid w:val="000C4115"/>
    <w:rsid w:val="000C58DD"/>
    <w:rsid w:val="000C7A28"/>
    <w:rsid w:val="000D0C43"/>
    <w:rsid w:val="000D14DE"/>
    <w:rsid w:val="000D1644"/>
    <w:rsid w:val="000D21EE"/>
    <w:rsid w:val="000D3944"/>
    <w:rsid w:val="000D3E89"/>
    <w:rsid w:val="000D60E0"/>
    <w:rsid w:val="000D6B43"/>
    <w:rsid w:val="000D6EF8"/>
    <w:rsid w:val="000D7A14"/>
    <w:rsid w:val="000E22D2"/>
    <w:rsid w:val="000E2C39"/>
    <w:rsid w:val="000E3691"/>
    <w:rsid w:val="000E3E74"/>
    <w:rsid w:val="000F0FBB"/>
    <w:rsid w:val="000F20EB"/>
    <w:rsid w:val="000F2343"/>
    <w:rsid w:val="000F5A36"/>
    <w:rsid w:val="000F5BD2"/>
    <w:rsid w:val="000F64EA"/>
    <w:rsid w:val="000F71C5"/>
    <w:rsid w:val="000F72EA"/>
    <w:rsid w:val="00100954"/>
    <w:rsid w:val="00101099"/>
    <w:rsid w:val="00103AF7"/>
    <w:rsid w:val="00104ED9"/>
    <w:rsid w:val="00110659"/>
    <w:rsid w:val="0011094A"/>
    <w:rsid w:val="001111CE"/>
    <w:rsid w:val="001112DE"/>
    <w:rsid w:val="001126E1"/>
    <w:rsid w:val="001159B8"/>
    <w:rsid w:val="001167F1"/>
    <w:rsid w:val="00116A3A"/>
    <w:rsid w:val="0012257C"/>
    <w:rsid w:val="00122D32"/>
    <w:rsid w:val="0012395A"/>
    <w:rsid w:val="00123CCB"/>
    <w:rsid w:val="0012512B"/>
    <w:rsid w:val="00127427"/>
    <w:rsid w:val="001279DF"/>
    <w:rsid w:val="00134163"/>
    <w:rsid w:val="00135C22"/>
    <w:rsid w:val="00136F8B"/>
    <w:rsid w:val="00141221"/>
    <w:rsid w:val="001420C9"/>
    <w:rsid w:val="0014331A"/>
    <w:rsid w:val="001469EB"/>
    <w:rsid w:val="00152028"/>
    <w:rsid w:val="001522CD"/>
    <w:rsid w:val="00153E65"/>
    <w:rsid w:val="00157551"/>
    <w:rsid w:val="001577D8"/>
    <w:rsid w:val="00157E46"/>
    <w:rsid w:val="00160DEF"/>
    <w:rsid w:val="0016195D"/>
    <w:rsid w:val="00164359"/>
    <w:rsid w:val="00166473"/>
    <w:rsid w:val="00167F08"/>
    <w:rsid w:val="0017057A"/>
    <w:rsid w:val="00171651"/>
    <w:rsid w:val="00174546"/>
    <w:rsid w:val="00181A39"/>
    <w:rsid w:val="00181CB4"/>
    <w:rsid w:val="001826CB"/>
    <w:rsid w:val="001830FF"/>
    <w:rsid w:val="00183763"/>
    <w:rsid w:val="00186918"/>
    <w:rsid w:val="00191467"/>
    <w:rsid w:val="001934EE"/>
    <w:rsid w:val="0019390A"/>
    <w:rsid w:val="00193C93"/>
    <w:rsid w:val="001945C2"/>
    <w:rsid w:val="00195C1A"/>
    <w:rsid w:val="00196D4A"/>
    <w:rsid w:val="001A10F8"/>
    <w:rsid w:val="001A1408"/>
    <w:rsid w:val="001A3526"/>
    <w:rsid w:val="001A4C1C"/>
    <w:rsid w:val="001A5C96"/>
    <w:rsid w:val="001A6FA5"/>
    <w:rsid w:val="001B33AF"/>
    <w:rsid w:val="001B36FA"/>
    <w:rsid w:val="001B65D9"/>
    <w:rsid w:val="001B6BA5"/>
    <w:rsid w:val="001B6F76"/>
    <w:rsid w:val="001B7C0F"/>
    <w:rsid w:val="001C1D80"/>
    <w:rsid w:val="001C3EEB"/>
    <w:rsid w:val="001C4017"/>
    <w:rsid w:val="001C54D0"/>
    <w:rsid w:val="001C5A82"/>
    <w:rsid w:val="001C5D54"/>
    <w:rsid w:val="001D0458"/>
    <w:rsid w:val="001D0863"/>
    <w:rsid w:val="001D1A9F"/>
    <w:rsid w:val="001D269F"/>
    <w:rsid w:val="001D2A02"/>
    <w:rsid w:val="001D2D47"/>
    <w:rsid w:val="001D37A4"/>
    <w:rsid w:val="001D402C"/>
    <w:rsid w:val="001D57B6"/>
    <w:rsid w:val="001D6BB5"/>
    <w:rsid w:val="001D71FB"/>
    <w:rsid w:val="001D73DD"/>
    <w:rsid w:val="001E0D09"/>
    <w:rsid w:val="001E1B31"/>
    <w:rsid w:val="001E254A"/>
    <w:rsid w:val="001E3E16"/>
    <w:rsid w:val="001E40AF"/>
    <w:rsid w:val="001E7622"/>
    <w:rsid w:val="001E7C11"/>
    <w:rsid w:val="001F2511"/>
    <w:rsid w:val="001F4E8F"/>
    <w:rsid w:val="001F6512"/>
    <w:rsid w:val="0020288E"/>
    <w:rsid w:val="00203A5E"/>
    <w:rsid w:val="00204391"/>
    <w:rsid w:val="00207E3C"/>
    <w:rsid w:val="002109F9"/>
    <w:rsid w:val="0021221D"/>
    <w:rsid w:val="00213D2F"/>
    <w:rsid w:val="00214576"/>
    <w:rsid w:val="00214B63"/>
    <w:rsid w:val="00214EBE"/>
    <w:rsid w:val="0021579E"/>
    <w:rsid w:val="002203C4"/>
    <w:rsid w:val="0022503F"/>
    <w:rsid w:val="002258D5"/>
    <w:rsid w:val="00226943"/>
    <w:rsid w:val="00227267"/>
    <w:rsid w:val="002325CC"/>
    <w:rsid w:val="002337B6"/>
    <w:rsid w:val="0023625A"/>
    <w:rsid w:val="00240EB6"/>
    <w:rsid w:val="00241336"/>
    <w:rsid w:val="00241D48"/>
    <w:rsid w:val="00244379"/>
    <w:rsid w:val="0024500A"/>
    <w:rsid w:val="002459F6"/>
    <w:rsid w:val="00245A04"/>
    <w:rsid w:val="0025240E"/>
    <w:rsid w:val="0025453D"/>
    <w:rsid w:val="00254A52"/>
    <w:rsid w:val="002578D5"/>
    <w:rsid w:val="00257BD2"/>
    <w:rsid w:val="00260A13"/>
    <w:rsid w:val="00262E6E"/>
    <w:rsid w:val="00263273"/>
    <w:rsid w:val="0027128C"/>
    <w:rsid w:val="00272CC4"/>
    <w:rsid w:val="0027503A"/>
    <w:rsid w:val="002751EB"/>
    <w:rsid w:val="00282AC3"/>
    <w:rsid w:val="00283AD0"/>
    <w:rsid w:val="00285804"/>
    <w:rsid w:val="00286FB4"/>
    <w:rsid w:val="00287074"/>
    <w:rsid w:val="0029209B"/>
    <w:rsid w:val="0029254D"/>
    <w:rsid w:val="002928EF"/>
    <w:rsid w:val="00294E31"/>
    <w:rsid w:val="00296F47"/>
    <w:rsid w:val="002A09D6"/>
    <w:rsid w:val="002A27DC"/>
    <w:rsid w:val="002A2805"/>
    <w:rsid w:val="002A3490"/>
    <w:rsid w:val="002A39FF"/>
    <w:rsid w:val="002A5FE9"/>
    <w:rsid w:val="002A74A5"/>
    <w:rsid w:val="002A755E"/>
    <w:rsid w:val="002B65F4"/>
    <w:rsid w:val="002B716F"/>
    <w:rsid w:val="002C0C4A"/>
    <w:rsid w:val="002C0CC5"/>
    <w:rsid w:val="002C112F"/>
    <w:rsid w:val="002C205F"/>
    <w:rsid w:val="002C310A"/>
    <w:rsid w:val="002C5DF6"/>
    <w:rsid w:val="002C65B5"/>
    <w:rsid w:val="002C6BCC"/>
    <w:rsid w:val="002D1FCB"/>
    <w:rsid w:val="002D200E"/>
    <w:rsid w:val="002D2D7E"/>
    <w:rsid w:val="002D40D0"/>
    <w:rsid w:val="002D4E52"/>
    <w:rsid w:val="002D5BE0"/>
    <w:rsid w:val="002D7536"/>
    <w:rsid w:val="002E12A5"/>
    <w:rsid w:val="002E14D1"/>
    <w:rsid w:val="002E15BD"/>
    <w:rsid w:val="002E2B22"/>
    <w:rsid w:val="002E4480"/>
    <w:rsid w:val="002E7D42"/>
    <w:rsid w:val="002F0886"/>
    <w:rsid w:val="002F0FB6"/>
    <w:rsid w:val="002F3515"/>
    <w:rsid w:val="002F5CDE"/>
    <w:rsid w:val="00300597"/>
    <w:rsid w:val="00300B6A"/>
    <w:rsid w:val="003035E6"/>
    <w:rsid w:val="0030624A"/>
    <w:rsid w:val="00310AFC"/>
    <w:rsid w:val="00310C26"/>
    <w:rsid w:val="00310EE9"/>
    <w:rsid w:val="00313780"/>
    <w:rsid w:val="003138B6"/>
    <w:rsid w:val="00313B5D"/>
    <w:rsid w:val="00315AD8"/>
    <w:rsid w:val="00315B48"/>
    <w:rsid w:val="00315D9C"/>
    <w:rsid w:val="003164E3"/>
    <w:rsid w:val="00320C61"/>
    <w:rsid w:val="00321B18"/>
    <w:rsid w:val="00322976"/>
    <w:rsid w:val="003237A2"/>
    <w:rsid w:val="00324638"/>
    <w:rsid w:val="00332391"/>
    <w:rsid w:val="00332553"/>
    <w:rsid w:val="00333197"/>
    <w:rsid w:val="003352C2"/>
    <w:rsid w:val="00335ADF"/>
    <w:rsid w:val="00335DE4"/>
    <w:rsid w:val="003366F7"/>
    <w:rsid w:val="00337825"/>
    <w:rsid w:val="00340804"/>
    <w:rsid w:val="00344B00"/>
    <w:rsid w:val="00346540"/>
    <w:rsid w:val="00346FD2"/>
    <w:rsid w:val="003471D1"/>
    <w:rsid w:val="00347387"/>
    <w:rsid w:val="00350181"/>
    <w:rsid w:val="003504C4"/>
    <w:rsid w:val="00350775"/>
    <w:rsid w:val="003516E1"/>
    <w:rsid w:val="00351CBD"/>
    <w:rsid w:val="00353FAC"/>
    <w:rsid w:val="00354F31"/>
    <w:rsid w:val="00364A5E"/>
    <w:rsid w:val="00364FCD"/>
    <w:rsid w:val="00366D44"/>
    <w:rsid w:val="003674AB"/>
    <w:rsid w:val="003713A5"/>
    <w:rsid w:val="00372CF1"/>
    <w:rsid w:val="00373EEF"/>
    <w:rsid w:val="00376D56"/>
    <w:rsid w:val="0038112F"/>
    <w:rsid w:val="00381DA2"/>
    <w:rsid w:val="00391786"/>
    <w:rsid w:val="00391ED3"/>
    <w:rsid w:val="00392C11"/>
    <w:rsid w:val="00393F40"/>
    <w:rsid w:val="00393F42"/>
    <w:rsid w:val="00394751"/>
    <w:rsid w:val="003949FC"/>
    <w:rsid w:val="00394B5E"/>
    <w:rsid w:val="00397073"/>
    <w:rsid w:val="003A0232"/>
    <w:rsid w:val="003A1024"/>
    <w:rsid w:val="003A27A4"/>
    <w:rsid w:val="003A317F"/>
    <w:rsid w:val="003A40C9"/>
    <w:rsid w:val="003A41C2"/>
    <w:rsid w:val="003A5222"/>
    <w:rsid w:val="003A52E4"/>
    <w:rsid w:val="003A5355"/>
    <w:rsid w:val="003A58A7"/>
    <w:rsid w:val="003A5DED"/>
    <w:rsid w:val="003A6260"/>
    <w:rsid w:val="003A63AF"/>
    <w:rsid w:val="003A7B36"/>
    <w:rsid w:val="003B2FEC"/>
    <w:rsid w:val="003B344A"/>
    <w:rsid w:val="003B43E6"/>
    <w:rsid w:val="003B64AE"/>
    <w:rsid w:val="003B6581"/>
    <w:rsid w:val="003B78C9"/>
    <w:rsid w:val="003B7A6B"/>
    <w:rsid w:val="003C02F8"/>
    <w:rsid w:val="003C2A90"/>
    <w:rsid w:val="003C4641"/>
    <w:rsid w:val="003C583E"/>
    <w:rsid w:val="003D0B72"/>
    <w:rsid w:val="003D10CF"/>
    <w:rsid w:val="003D2AA7"/>
    <w:rsid w:val="003D2C71"/>
    <w:rsid w:val="003D41A9"/>
    <w:rsid w:val="003D46B5"/>
    <w:rsid w:val="003D4D2B"/>
    <w:rsid w:val="003D73C9"/>
    <w:rsid w:val="003E0025"/>
    <w:rsid w:val="003E0122"/>
    <w:rsid w:val="003E0207"/>
    <w:rsid w:val="003E0CD7"/>
    <w:rsid w:val="003E0F31"/>
    <w:rsid w:val="003E3548"/>
    <w:rsid w:val="003E3B23"/>
    <w:rsid w:val="003E3CA2"/>
    <w:rsid w:val="003E410D"/>
    <w:rsid w:val="003E6539"/>
    <w:rsid w:val="003E69BE"/>
    <w:rsid w:val="003E6E5F"/>
    <w:rsid w:val="003E7333"/>
    <w:rsid w:val="003E7933"/>
    <w:rsid w:val="003F1AF0"/>
    <w:rsid w:val="003F24F6"/>
    <w:rsid w:val="003F62CD"/>
    <w:rsid w:val="003F63D7"/>
    <w:rsid w:val="003F714F"/>
    <w:rsid w:val="003F7E0A"/>
    <w:rsid w:val="0040091D"/>
    <w:rsid w:val="00401689"/>
    <w:rsid w:val="004027CB"/>
    <w:rsid w:val="004036EA"/>
    <w:rsid w:val="00405202"/>
    <w:rsid w:val="00407183"/>
    <w:rsid w:val="00407F6F"/>
    <w:rsid w:val="004127EC"/>
    <w:rsid w:val="0041299A"/>
    <w:rsid w:val="004163A1"/>
    <w:rsid w:val="00420E44"/>
    <w:rsid w:val="00425991"/>
    <w:rsid w:val="00431751"/>
    <w:rsid w:val="00435E6B"/>
    <w:rsid w:val="004371AB"/>
    <w:rsid w:val="00440942"/>
    <w:rsid w:val="004412F7"/>
    <w:rsid w:val="00442143"/>
    <w:rsid w:val="00443306"/>
    <w:rsid w:val="0045349D"/>
    <w:rsid w:val="00453C32"/>
    <w:rsid w:val="004544D7"/>
    <w:rsid w:val="004566C2"/>
    <w:rsid w:val="004573C4"/>
    <w:rsid w:val="00461BED"/>
    <w:rsid w:val="00463083"/>
    <w:rsid w:val="00463C17"/>
    <w:rsid w:val="004662A1"/>
    <w:rsid w:val="004667EC"/>
    <w:rsid w:val="00466801"/>
    <w:rsid w:val="0047006E"/>
    <w:rsid w:val="0047022B"/>
    <w:rsid w:val="004710D7"/>
    <w:rsid w:val="00471486"/>
    <w:rsid w:val="00471962"/>
    <w:rsid w:val="00471F1C"/>
    <w:rsid w:val="004720B2"/>
    <w:rsid w:val="00472A34"/>
    <w:rsid w:val="00474DC0"/>
    <w:rsid w:val="00474E09"/>
    <w:rsid w:val="00475C99"/>
    <w:rsid w:val="0047654E"/>
    <w:rsid w:val="004810EE"/>
    <w:rsid w:val="00484244"/>
    <w:rsid w:val="00490B7E"/>
    <w:rsid w:val="004910FC"/>
    <w:rsid w:val="0049244B"/>
    <w:rsid w:val="004A178B"/>
    <w:rsid w:val="004A33E8"/>
    <w:rsid w:val="004A5C46"/>
    <w:rsid w:val="004B0E24"/>
    <w:rsid w:val="004B111F"/>
    <w:rsid w:val="004B1642"/>
    <w:rsid w:val="004B2874"/>
    <w:rsid w:val="004B31EB"/>
    <w:rsid w:val="004B39E8"/>
    <w:rsid w:val="004B4A69"/>
    <w:rsid w:val="004B6344"/>
    <w:rsid w:val="004B7191"/>
    <w:rsid w:val="004C127C"/>
    <w:rsid w:val="004C2183"/>
    <w:rsid w:val="004C248E"/>
    <w:rsid w:val="004C297B"/>
    <w:rsid w:val="004C316B"/>
    <w:rsid w:val="004C32FB"/>
    <w:rsid w:val="004C6546"/>
    <w:rsid w:val="004C6DAE"/>
    <w:rsid w:val="004C6DC2"/>
    <w:rsid w:val="004D05E3"/>
    <w:rsid w:val="004D1142"/>
    <w:rsid w:val="004D114B"/>
    <w:rsid w:val="004D17B7"/>
    <w:rsid w:val="004D17DE"/>
    <w:rsid w:val="004D484E"/>
    <w:rsid w:val="004D5BE3"/>
    <w:rsid w:val="004D62CE"/>
    <w:rsid w:val="004E0F3E"/>
    <w:rsid w:val="004E27A6"/>
    <w:rsid w:val="004E4086"/>
    <w:rsid w:val="004E4B15"/>
    <w:rsid w:val="004E5B01"/>
    <w:rsid w:val="004F01D6"/>
    <w:rsid w:val="004F4CDC"/>
    <w:rsid w:val="004F4F07"/>
    <w:rsid w:val="004F5C9E"/>
    <w:rsid w:val="0050157C"/>
    <w:rsid w:val="00504353"/>
    <w:rsid w:val="005061FB"/>
    <w:rsid w:val="00506A81"/>
    <w:rsid w:val="00507BFD"/>
    <w:rsid w:val="00511B3D"/>
    <w:rsid w:val="00512149"/>
    <w:rsid w:val="005140C2"/>
    <w:rsid w:val="00515395"/>
    <w:rsid w:val="00515548"/>
    <w:rsid w:val="00520FC1"/>
    <w:rsid w:val="005214A7"/>
    <w:rsid w:val="005236D5"/>
    <w:rsid w:val="00526D61"/>
    <w:rsid w:val="00527D86"/>
    <w:rsid w:val="0053047C"/>
    <w:rsid w:val="005308BA"/>
    <w:rsid w:val="00530A5D"/>
    <w:rsid w:val="00530C0A"/>
    <w:rsid w:val="00530D66"/>
    <w:rsid w:val="005311BF"/>
    <w:rsid w:val="005312BB"/>
    <w:rsid w:val="005324BA"/>
    <w:rsid w:val="00533078"/>
    <w:rsid w:val="00533DEB"/>
    <w:rsid w:val="005347AA"/>
    <w:rsid w:val="00541545"/>
    <w:rsid w:val="0054170D"/>
    <w:rsid w:val="00542EA4"/>
    <w:rsid w:val="0054417E"/>
    <w:rsid w:val="00544A30"/>
    <w:rsid w:val="005464EA"/>
    <w:rsid w:val="00547A6D"/>
    <w:rsid w:val="00552406"/>
    <w:rsid w:val="005556FA"/>
    <w:rsid w:val="00555B3A"/>
    <w:rsid w:val="00556B4C"/>
    <w:rsid w:val="00557861"/>
    <w:rsid w:val="00561841"/>
    <w:rsid w:val="00562605"/>
    <w:rsid w:val="00562DD5"/>
    <w:rsid w:val="00570013"/>
    <w:rsid w:val="005722E3"/>
    <w:rsid w:val="00573488"/>
    <w:rsid w:val="0057550D"/>
    <w:rsid w:val="005760C7"/>
    <w:rsid w:val="00576AA7"/>
    <w:rsid w:val="00580B70"/>
    <w:rsid w:val="005811DC"/>
    <w:rsid w:val="00583F24"/>
    <w:rsid w:val="00584C21"/>
    <w:rsid w:val="00586988"/>
    <w:rsid w:val="00586F49"/>
    <w:rsid w:val="00587185"/>
    <w:rsid w:val="005909CD"/>
    <w:rsid w:val="00591DE6"/>
    <w:rsid w:val="0059495D"/>
    <w:rsid w:val="00594974"/>
    <w:rsid w:val="0059764B"/>
    <w:rsid w:val="005A04B2"/>
    <w:rsid w:val="005A3582"/>
    <w:rsid w:val="005A3AFE"/>
    <w:rsid w:val="005A7FC9"/>
    <w:rsid w:val="005B09FE"/>
    <w:rsid w:val="005B0B04"/>
    <w:rsid w:val="005B426E"/>
    <w:rsid w:val="005B763A"/>
    <w:rsid w:val="005C04B2"/>
    <w:rsid w:val="005C30FE"/>
    <w:rsid w:val="005C4E42"/>
    <w:rsid w:val="005C4ECD"/>
    <w:rsid w:val="005C5CB3"/>
    <w:rsid w:val="005C7275"/>
    <w:rsid w:val="005C7710"/>
    <w:rsid w:val="005D3F49"/>
    <w:rsid w:val="005D518C"/>
    <w:rsid w:val="005E0FDB"/>
    <w:rsid w:val="005E173A"/>
    <w:rsid w:val="005E192B"/>
    <w:rsid w:val="005E28E9"/>
    <w:rsid w:val="005E29FC"/>
    <w:rsid w:val="005E567C"/>
    <w:rsid w:val="005F11F7"/>
    <w:rsid w:val="005F451A"/>
    <w:rsid w:val="005F6031"/>
    <w:rsid w:val="005F60AB"/>
    <w:rsid w:val="005F6655"/>
    <w:rsid w:val="006011D7"/>
    <w:rsid w:val="00601511"/>
    <w:rsid w:val="00602A52"/>
    <w:rsid w:val="006056A7"/>
    <w:rsid w:val="0060583A"/>
    <w:rsid w:val="00606765"/>
    <w:rsid w:val="006075BF"/>
    <w:rsid w:val="00610B4C"/>
    <w:rsid w:val="00611608"/>
    <w:rsid w:val="00613CA9"/>
    <w:rsid w:val="006146C6"/>
    <w:rsid w:val="0061573A"/>
    <w:rsid w:val="00616170"/>
    <w:rsid w:val="006163F1"/>
    <w:rsid w:val="00616951"/>
    <w:rsid w:val="00621618"/>
    <w:rsid w:val="00621CA3"/>
    <w:rsid w:val="0062243B"/>
    <w:rsid w:val="00622638"/>
    <w:rsid w:val="0062532E"/>
    <w:rsid w:val="00626872"/>
    <w:rsid w:val="00626E92"/>
    <w:rsid w:val="00627571"/>
    <w:rsid w:val="00630963"/>
    <w:rsid w:val="0063178F"/>
    <w:rsid w:val="00631D41"/>
    <w:rsid w:val="00635B06"/>
    <w:rsid w:val="00637EFF"/>
    <w:rsid w:val="006409AC"/>
    <w:rsid w:val="00640D2E"/>
    <w:rsid w:val="00642792"/>
    <w:rsid w:val="00642F60"/>
    <w:rsid w:val="00645272"/>
    <w:rsid w:val="006454CF"/>
    <w:rsid w:val="006519E7"/>
    <w:rsid w:val="006565C5"/>
    <w:rsid w:val="0066211B"/>
    <w:rsid w:val="00663B5A"/>
    <w:rsid w:val="00664169"/>
    <w:rsid w:val="00665262"/>
    <w:rsid w:val="00665DA9"/>
    <w:rsid w:val="0066778E"/>
    <w:rsid w:val="0067016B"/>
    <w:rsid w:val="00671C6A"/>
    <w:rsid w:val="00673990"/>
    <w:rsid w:val="00673F84"/>
    <w:rsid w:val="006763B1"/>
    <w:rsid w:val="006772C9"/>
    <w:rsid w:val="006776D4"/>
    <w:rsid w:val="0068322D"/>
    <w:rsid w:val="00685250"/>
    <w:rsid w:val="006875C6"/>
    <w:rsid w:val="00690BBB"/>
    <w:rsid w:val="006936A2"/>
    <w:rsid w:val="0069485F"/>
    <w:rsid w:val="006971F5"/>
    <w:rsid w:val="006A45B0"/>
    <w:rsid w:val="006A5E64"/>
    <w:rsid w:val="006A6A6F"/>
    <w:rsid w:val="006B03B2"/>
    <w:rsid w:val="006B12FC"/>
    <w:rsid w:val="006B3758"/>
    <w:rsid w:val="006C18B7"/>
    <w:rsid w:val="006C53C4"/>
    <w:rsid w:val="006D3D0D"/>
    <w:rsid w:val="006D431C"/>
    <w:rsid w:val="006D451E"/>
    <w:rsid w:val="006D4E21"/>
    <w:rsid w:val="006D4FC1"/>
    <w:rsid w:val="006D57B1"/>
    <w:rsid w:val="006D5CBA"/>
    <w:rsid w:val="006D5E37"/>
    <w:rsid w:val="006E05E2"/>
    <w:rsid w:val="006E21BB"/>
    <w:rsid w:val="006E62B9"/>
    <w:rsid w:val="006E68B6"/>
    <w:rsid w:val="006E779F"/>
    <w:rsid w:val="006F1AED"/>
    <w:rsid w:val="006F1C2D"/>
    <w:rsid w:val="006F29E2"/>
    <w:rsid w:val="006F2F1A"/>
    <w:rsid w:val="006F393A"/>
    <w:rsid w:val="006F5868"/>
    <w:rsid w:val="006F592A"/>
    <w:rsid w:val="006F5FF4"/>
    <w:rsid w:val="006F60FA"/>
    <w:rsid w:val="007018B8"/>
    <w:rsid w:val="00702611"/>
    <w:rsid w:val="0070429F"/>
    <w:rsid w:val="0070478B"/>
    <w:rsid w:val="007047ED"/>
    <w:rsid w:val="00704C6C"/>
    <w:rsid w:val="007065A3"/>
    <w:rsid w:val="00706B5F"/>
    <w:rsid w:val="0071023A"/>
    <w:rsid w:val="0071375F"/>
    <w:rsid w:val="00715935"/>
    <w:rsid w:val="0071695A"/>
    <w:rsid w:val="0071744B"/>
    <w:rsid w:val="00721836"/>
    <w:rsid w:val="00722A9E"/>
    <w:rsid w:val="007244B8"/>
    <w:rsid w:val="00727EFC"/>
    <w:rsid w:val="0073271E"/>
    <w:rsid w:val="0073349F"/>
    <w:rsid w:val="007338F5"/>
    <w:rsid w:val="00735EB1"/>
    <w:rsid w:val="007405E4"/>
    <w:rsid w:val="00741107"/>
    <w:rsid w:val="007418B9"/>
    <w:rsid w:val="00745BE4"/>
    <w:rsid w:val="00746153"/>
    <w:rsid w:val="0074631C"/>
    <w:rsid w:val="007463CE"/>
    <w:rsid w:val="0074720C"/>
    <w:rsid w:val="00751882"/>
    <w:rsid w:val="00752353"/>
    <w:rsid w:val="00752A2C"/>
    <w:rsid w:val="00752FE8"/>
    <w:rsid w:val="0075360F"/>
    <w:rsid w:val="00753DE4"/>
    <w:rsid w:val="0075665F"/>
    <w:rsid w:val="00756C2E"/>
    <w:rsid w:val="007570FB"/>
    <w:rsid w:val="00760651"/>
    <w:rsid w:val="00761902"/>
    <w:rsid w:val="007619DF"/>
    <w:rsid w:val="00762BC1"/>
    <w:rsid w:val="00764FAF"/>
    <w:rsid w:val="007654F8"/>
    <w:rsid w:val="007657F8"/>
    <w:rsid w:val="007671A9"/>
    <w:rsid w:val="0077086C"/>
    <w:rsid w:val="00771D72"/>
    <w:rsid w:val="00771DB8"/>
    <w:rsid w:val="00772BB3"/>
    <w:rsid w:val="00772E55"/>
    <w:rsid w:val="00773ECF"/>
    <w:rsid w:val="00774E60"/>
    <w:rsid w:val="00775541"/>
    <w:rsid w:val="007820FB"/>
    <w:rsid w:val="007825D5"/>
    <w:rsid w:val="00784306"/>
    <w:rsid w:val="00784C62"/>
    <w:rsid w:val="0078588A"/>
    <w:rsid w:val="00792C0F"/>
    <w:rsid w:val="007938CF"/>
    <w:rsid w:val="007A1733"/>
    <w:rsid w:val="007A3B3D"/>
    <w:rsid w:val="007A4721"/>
    <w:rsid w:val="007A5727"/>
    <w:rsid w:val="007A5B4A"/>
    <w:rsid w:val="007A6CC3"/>
    <w:rsid w:val="007A6E08"/>
    <w:rsid w:val="007B159B"/>
    <w:rsid w:val="007B1816"/>
    <w:rsid w:val="007B1B65"/>
    <w:rsid w:val="007B3116"/>
    <w:rsid w:val="007B430C"/>
    <w:rsid w:val="007B4942"/>
    <w:rsid w:val="007B6073"/>
    <w:rsid w:val="007B7ABB"/>
    <w:rsid w:val="007B7EB9"/>
    <w:rsid w:val="007B7F5E"/>
    <w:rsid w:val="007C2095"/>
    <w:rsid w:val="007C3EA7"/>
    <w:rsid w:val="007C45C1"/>
    <w:rsid w:val="007C4679"/>
    <w:rsid w:val="007C5637"/>
    <w:rsid w:val="007D1AA6"/>
    <w:rsid w:val="007D1CBF"/>
    <w:rsid w:val="007D3715"/>
    <w:rsid w:val="007E033E"/>
    <w:rsid w:val="007E0DAF"/>
    <w:rsid w:val="007E280E"/>
    <w:rsid w:val="007E5DDF"/>
    <w:rsid w:val="007E7154"/>
    <w:rsid w:val="007F1801"/>
    <w:rsid w:val="007F2058"/>
    <w:rsid w:val="007F2462"/>
    <w:rsid w:val="007F3998"/>
    <w:rsid w:val="007F47AC"/>
    <w:rsid w:val="007F6225"/>
    <w:rsid w:val="007F65E7"/>
    <w:rsid w:val="00803200"/>
    <w:rsid w:val="008041CC"/>
    <w:rsid w:val="00804980"/>
    <w:rsid w:val="00804E37"/>
    <w:rsid w:val="0080519E"/>
    <w:rsid w:val="00805983"/>
    <w:rsid w:val="00805C41"/>
    <w:rsid w:val="00811EB6"/>
    <w:rsid w:val="008122C5"/>
    <w:rsid w:val="0081459E"/>
    <w:rsid w:val="008167B0"/>
    <w:rsid w:val="00817117"/>
    <w:rsid w:val="00820799"/>
    <w:rsid w:val="00820DD2"/>
    <w:rsid w:val="00821B34"/>
    <w:rsid w:val="008225A2"/>
    <w:rsid w:val="00823454"/>
    <w:rsid w:val="00823D8D"/>
    <w:rsid w:val="00823E6B"/>
    <w:rsid w:val="00826597"/>
    <w:rsid w:val="00831D9F"/>
    <w:rsid w:val="008349F3"/>
    <w:rsid w:val="00834EAF"/>
    <w:rsid w:val="00835CD4"/>
    <w:rsid w:val="00836D12"/>
    <w:rsid w:val="00840849"/>
    <w:rsid w:val="00841A88"/>
    <w:rsid w:val="00844159"/>
    <w:rsid w:val="00844389"/>
    <w:rsid w:val="00850BF8"/>
    <w:rsid w:val="0085210A"/>
    <w:rsid w:val="008521E8"/>
    <w:rsid w:val="00852623"/>
    <w:rsid w:val="00855EE5"/>
    <w:rsid w:val="00861E49"/>
    <w:rsid w:val="00861FE5"/>
    <w:rsid w:val="00862CF2"/>
    <w:rsid w:val="00866279"/>
    <w:rsid w:val="00866462"/>
    <w:rsid w:val="00867E9E"/>
    <w:rsid w:val="00874F10"/>
    <w:rsid w:val="00875ECF"/>
    <w:rsid w:val="00876885"/>
    <w:rsid w:val="00885E82"/>
    <w:rsid w:val="00891686"/>
    <w:rsid w:val="00896594"/>
    <w:rsid w:val="008975FD"/>
    <w:rsid w:val="008A0F3B"/>
    <w:rsid w:val="008A1425"/>
    <w:rsid w:val="008A3B7A"/>
    <w:rsid w:val="008A56B6"/>
    <w:rsid w:val="008A6134"/>
    <w:rsid w:val="008A7204"/>
    <w:rsid w:val="008A7A77"/>
    <w:rsid w:val="008B13E3"/>
    <w:rsid w:val="008B33BF"/>
    <w:rsid w:val="008B3E55"/>
    <w:rsid w:val="008B5823"/>
    <w:rsid w:val="008B6813"/>
    <w:rsid w:val="008B7D28"/>
    <w:rsid w:val="008C17F5"/>
    <w:rsid w:val="008C2D7F"/>
    <w:rsid w:val="008C3EE3"/>
    <w:rsid w:val="008C5B26"/>
    <w:rsid w:val="008D0449"/>
    <w:rsid w:val="008D1D9B"/>
    <w:rsid w:val="008D3716"/>
    <w:rsid w:val="008D411A"/>
    <w:rsid w:val="008D5141"/>
    <w:rsid w:val="008D64A4"/>
    <w:rsid w:val="008D6D71"/>
    <w:rsid w:val="008E05B1"/>
    <w:rsid w:val="008E07C3"/>
    <w:rsid w:val="008E40C1"/>
    <w:rsid w:val="008E4A32"/>
    <w:rsid w:val="008E4D5C"/>
    <w:rsid w:val="008E527F"/>
    <w:rsid w:val="008F1EA8"/>
    <w:rsid w:val="008F22DB"/>
    <w:rsid w:val="008F251B"/>
    <w:rsid w:val="008F42B1"/>
    <w:rsid w:val="008F6EBC"/>
    <w:rsid w:val="008F724F"/>
    <w:rsid w:val="00900381"/>
    <w:rsid w:val="00900FB3"/>
    <w:rsid w:val="009010F2"/>
    <w:rsid w:val="009025AC"/>
    <w:rsid w:val="00902DE8"/>
    <w:rsid w:val="00903E41"/>
    <w:rsid w:val="00904BEB"/>
    <w:rsid w:val="00905CB9"/>
    <w:rsid w:val="00906593"/>
    <w:rsid w:val="00907650"/>
    <w:rsid w:val="00907738"/>
    <w:rsid w:val="00910069"/>
    <w:rsid w:val="00911DC7"/>
    <w:rsid w:val="00915E28"/>
    <w:rsid w:val="00916538"/>
    <w:rsid w:val="00916921"/>
    <w:rsid w:val="00916F62"/>
    <w:rsid w:val="00922722"/>
    <w:rsid w:val="009234C1"/>
    <w:rsid w:val="00923EAC"/>
    <w:rsid w:val="00924565"/>
    <w:rsid w:val="00924CD7"/>
    <w:rsid w:val="009251EA"/>
    <w:rsid w:val="00933C75"/>
    <w:rsid w:val="00934088"/>
    <w:rsid w:val="00934771"/>
    <w:rsid w:val="0093508F"/>
    <w:rsid w:val="00940B5D"/>
    <w:rsid w:val="00940DC8"/>
    <w:rsid w:val="00943F8A"/>
    <w:rsid w:val="009453B2"/>
    <w:rsid w:val="009466D2"/>
    <w:rsid w:val="00946A26"/>
    <w:rsid w:val="00946AFC"/>
    <w:rsid w:val="00946F3A"/>
    <w:rsid w:val="009505F1"/>
    <w:rsid w:val="0095308C"/>
    <w:rsid w:val="00954C43"/>
    <w:rsid w:val="00955C9F"/>
    <w:rsid w:val="009572CE"/>
    <w:rsid w:val="00957DEC"/>
    <w:rsid w:val="0096104D"/>
    <w:rsid w:val="00961A25"/>
    <w:rsid w:val="00962914"/>
    <w:rsid w:val="009633CC"/>
    <w:rsid w:val="00963ABD"/>
    <w:rsid w:val="00966BF1"/>
    <w:rsid w:val="00967207"/>
    <w:rsid w:val="00971991"/>
    <w:rsid w:val="00980FF2"/>
    <w:rsid w:val="0098336F"/>
    <w:rsid w:val="009842F7"/>
    <w:rsid w:val="009855CD"/>
    <w:rsid w:val="00986AD8"/>
    <w:rsid w:val="00990083"/>
    <w:rsid w:val="00992248"/>
    <w:rsid w:val="009958D2"/>
    <w:rsid w:val="009961A0"/>
    <w:rsid w:val="009965CB"/>
    <w:rsid w:val="009A1CC0"/>
    <w:rsid w:val="009A3A0B"/>
    <w:rsid w:val="009A46F4"/>
    <w:rsid w:val="009A53BF"/>
    <w:rsid w:val="009A6183"/>
    <w:rsid w:val="009A67C8"/>
    <w:rsid w:val="009B139E"/>
    <w:rsid w:val="009B1C46"/>
    <w:rsid w:val="009B27F5"/>
    <w:rsid w:val="009B2EAC"/>
    <w:rsid w:val="009B3B41"/>
    <w:rsid w:val="009B5BAF"/>
    <w:rsid w:val="009B70F8"/>
    <w:rsid w:val="009B7863"/>
    <w:rsid w:val="009C1986"/>
    <w:rsid w:val="009C1D97"/>
    <w:rsid w:val="009C4638"/>
    <w:rsid w:val="009C500E"/>
    <w:rsid w:val="009C56A5"/>
    <w:rsid w:val="009C7062"/>
    <w:rsid w:val="009C71B1"/>
    <w:rsid w:val="009D0F76"/>
    <w:rsid w:val="009D1CC8"/>
    <w:rsid w:val="009D3EBA"/>
    <w:rsid w:val="009D410D"/>
    <w:rsid w:val="009D52E2"/>
    <w:rsid w:val="009D63FE"/>
    <w:rsid w:val="009D7D56"/>
    <w:rsid w:val="009E1FEE"/>
    <w:rsid w:val="009E2E5E"/>
    <w:rsid w:val="009E376F"/>
    <w:rsid w:val="009E5A66"/>
    <w:rsid w:val="009E627A"/>
    <w:rsid w:val="009F213E"/>
    <w:rsid w:val="009F25C4"/>
    <w:rsid w:val="009F286C"/>
    <w:rsid w:val="009F2EF0"/>
    <w:rsid w:val="009F3756"/>
    <w:rsid w:val="009F5314"/>
    <w:rsid w:val="009F6D55"/>
    <w:rsid w:val="009F7623"/>
    <w:rsid w:val="00A003F1"/>
    <w:rsid w:val="00A00FA1"/>
    <w:rsid w:val="00A03199"/>
    <w:rsid w:val="00A034F1"/>
    <w:rsid w:val="00A04F6F"/>
    <w:rsid w:val="00A12D02"/>
    <w:rsid w:val="00A14248"/>
    <w:rsid w:val="00A157BA"/>
    <w:rsid w:val="00A15F3C"/>
    <w:rsid w:val="00A1754A"/>
    <w:rsid w:val="00A200D5"/>
    <w:rsid w:val="00A20712"/>
    <w:rsid w:val="00A24305"/>
    <w:rsid w:val="00A25B9C"/>
    <w:rsid w:val="00A27B40"/>
    <w:rsid w:val="00A31F9E"/>
    <w:rsid w:val="00A33CD6"/>
    <w:rsid w:val="00A34002"/>
    <w:rsid w:val="00A353B5"/>
    <w:rsid w:val="00A3635E"/>
    <w:rsid w:val="00A37C48"/>
    <w:rsid w:val="00A43FF0"/>
    <w:rsid w:val="00A44052"/>
    <w:rsid w:val="00A44938"/>
    <w:rsid w:val="00A44E48"/>
    <w:rsid w:val="00A451CB"/>
    <w:rsid w:val="00A46072"/>
    <w:rsid w:val="00A50BE6"/>
    <w:rsid w:val="00A51207"/>
    <w:rsid w:val="00A526A1"/>
    <w:rsid w:val="00A5479C"/>
    <w:rsid w:val="00A55167"/>
    <w:rsid w:val="00A57962"/>
    <w:rsid w:val="00A57A58"/>
    <w:rsid w:val="00A61111"/>
    <w:rsid w:val="00A611FF"/>
    <w:rsid w:val="00A614CD"/>
    <w:rsid w:val="00A63118"/>
    <w:rsid w:val="00A70119"/>
    <w:rsid w:val="00A71587"/>
    <w:rsid w:val="00A74E4F"/>
    <w:rsid w:val="00A77157"/>
    <w:rsid w:val="00A82561"/>
    <w:rsid w:val="00A83DAF"/>
    <w:rsid w:val="00A84C31"/>
    <w:rsid w:val="00A84E1E"/>
    <w:rsid w:val="00A8611E"/>
    <w:rsid w:val="00A903FF"/>
    <w:rsid w:val="00A932E0"/>
    <w:rsid w:val="00AA5FC6"/>
    <w:rsid w:val="00AA62DA"/>
    <w:rsid w:val="00AA6CBA"/>
    <w:rsid w:val="00AA6F61"/>
    <w:rsid w:val="00AA77DB"/>
    <w:rsid w:val="00AB0772"/>
    <w:rsid w:val="00AB2DC6"/>
    <w:rsid w:val="00AB3041"/>
    <w:rsid w:val="00AB355D"/>
    <w:rsid w:val="00AB4C05"/>
    <w:rsid w:val="00AB5ADB"/>
    <w:rsid w:val="00AB6E75"/>
    <w:rsid w:val="00AB7588"/>
    <w:rsid w:val="00AC1240"/>
    <w:rsid w:val="00AC2275"/>
    <w:rsid w:val="00AC55A6"/>
    <w:rsid w:val="00AC5DF2"/>
    <w:rsid w:val="00AC6CE8"/>
    <w:rsid w:val="00AC791E"/>
    <w:rsid w:val="00AD14F1"/>
    <w:rsid w:val="00AD1A14"/>
    <w:rsid w:val="00AD1FAC"/>
    <w:rsid w:val="00AD30B2"/>
    <w:rsid w:val="00AD64D8"/>
    <w:rsid w:val="00AE0F4C"/>
    <w:rsid w:val="00AE5483"/>
    <w:rsid w:val="00AE6EC4"/>
    <w:rsid w:val="00AE75EA"/>
    <w:rsid w:val="00AF078D"/>
    <w:rsid w:val="00AF1013"/>
    <w:rsid w:val="00AF69DB"/>
    <w:rsid w:val="00B00124"/>
    <w:rsid w:val="00B00570"/>
    <w:rsid w:val="00B00B73"/>
    <w:rsid w:val="00B00D0D"/>
    <w:rsid w:val="00B01434"/>
    <w:rsid w:val="00B01743"/>
    <w:rsid w:val="00B0287F"/>
    <w:rsid w:val="00B0540F"/>
    <w:rsid w:val="00B057A0"/>
    <w:rsid w:val="00B05DF9"/>
    <w:rsid w:val="00B06B46"/>
    <w:rsid w:val="00B06BFA"/>
    <w:rsid w:val="00B07C04"/>
    <w:rsid w:val="00B1148E"/>
    <w:rsid w:val="00B14FD3"/>
    <w:rsid w:val="00B15C77"/>
    <w:rsid w:val="00B16D10"/>
    <w:rsid w:val="00B175D1"/>
    <w:rsid w:val="00B179CF"/>
    <w:rsid w:val="00B23CCD"/>
    <w:rsid w:val="00B23F85"/>
    <w:rsid w:val="00B25C1E"/>
    <w:rsid w:val="00B2734A"/>
    <w:rsid w:val="00B34AB1"/>
    <w:rsid w:val="00B34F93"/>
    <w:rsid w:val="00B360C5"/>
    <w:rsid w:val="00B36B81"/>
    <w:rsid w:val="00B40419"/>
    <w:rsid w:val="00B40FF7"/>
    <w:rsid w:val="00B42236"/>
    <w:rsid w:val="00B44B5C"/>
    <w:rsid w:val="00B4595B"/>
    <w:rsid w:val="00B50DAF"/>
    <w:rsid w:val="00B516F5"/>
    <w:rsid w:val="00B549BC"/>
    <w:rsid w:val="00B624E8"/>
    <w:rsid w:val="00B62A89"/>
    <w:rsid w:val="00B62FEA"/>
    <w:rsid w:val="00B64583"/>
    <w:rsid w:val="00B64E61"/>
    <w:rsid w:val="00B6514A"/>
    <w:rsid w:val="00B724B4"/>
    <w:rsid w:val="00B72707"/>
    <w:rsid w:val="00B72A5F"/>
    <w:rsid w:val="00B72B8B"/>
    <w:rsid w:val="00B72FAC"/>
    <w:rsid w:val="00B74A68"/>
    <w:rsid w:val="00B74D02"/>
    <w:rsid w:val="00B7711E"/>
    <w:rsid w:val="00B83A02"/>
    <w:rsid w:val="00B83A1F"/>
    <w:rsid w:val="00B87926"/>
    <w:rsid w:val="00B87B28"/>
    <w:rsid w:val="00B921E2"/>
    <w:rsid w:val="00B9345C"/>
    <w:rsid w:val="00B9554B"/>
    <w:rsid w:val="00B958E8"/>
    <w:rsid w:val="00B96831"/>
    <w:rsid w:val="00B9725C"/>
    <w:rsid w:val="00B97399"/>
    <w:rsid w:val="00BA0A1C"/>
    <w:rsid w:val="00BA0F4D"/>
    <w:rsid w:val="00BA1744"/>
    <w:rsid w:val="00BA3F5F"/>
    <w:rsid w:val="00BA5B50"/>
    <w:rsid w:val="00BB18E4"/>
    <w:rsid w:val="00BB19CD"/>
    <w:rsid w:val="00BB2FEB"/>
    <w:rsid w:val="00BB3C03"/>
    <w:rsid w:val="00BB5B46"/>
    <w:rsid w:val="00BB664B"/>
    <w:rsid w:val="00BB6936"/>
    <w:rsid w:val="00BB69FA"/>
    <w:rsid w:val="00BB6D40"/>
    <w:rsid w:val="00BB6F77"/>
    <w:rsid w:val="00BB7B62"/>
    <w:rsid w:val="00BC122F"/>
    <w:rsid w:val="00BC39D2"/>
    <w:rsid w:val="00BC4DA0"/>
    <w:rsid w:val="00BC6D91"/>
    <w:rsid w:val="00BD1624"/>
    <w:rsid w:val="00BD3FB4"/>
    <w:rsid w:val="00BD4975"/>
    <w:rsid w:val="00BE0A1C"/>
    <w:rsid w:val="00BE0FC1"/>
    <w:rsid w:val="00BE13C4"/>
    <w:rsid w:val="00BE2DEA"/>
    <w:rsid w:val="00BE2F5C"/>
    <w:rsid w:val="00BE42EA"/>
    <w:rsid w:val="00BE48D2"/>
    <w:rsid w:val="00BE5099"/>
    <w:rsid w:val="00BE54E1"/>
    <w:rsid w:val="00BE56AC"/>
    <w:rsid w:val="00BE7B8B"/>
    <w:rsid w:val="00BE7D3E"/>
    <w:rsid w:val="00BF12FB"/>
    <w:rsid w:val="00BF1AC2"/>
    <w:rsid w:val="00BF1BE0"/>
    <w:rsid w:val="00BF2B31"/>
    <w:rsid w:val="00BF44C7"/>
    <w:rsid w:val="00BF46E1"/>
    <w:rsid w:val="00BF4968"/>
    <w:rsid w:val="00BF4AD5"/>
    <w:rsid w:val="00BF7491"/>
    <w:rsid w:val="00C00857"/>
    <w:rsid w:val="00C028D7"/>
    <w:rsid w:val="00C03EE0"/>
    <w:rsid w:val="00C04C99"/>
    <w:rsid w:val="00C05B31"/>
    <w:rsid w:val="00C070E3"/>
    <w:rsid w:val="00C11757"/>
    <w:rsid w:val="00C124F1"/>
    <w:rsid w:val="00C12E62"/>
    <w:rsid w:val="00C15F04"/>
    <w:rsid w:val="00C2084D"/>
    <w:rsid w:val="00C22F9C"/>
    <w:rsid w:val="00C233C0"/>
    <w:rsid w:val="00C23A3F"/>
    <w:rsid w:val="00C25863"/>
    <w:rsid w:val="00C27240"/>
    <w:rsid w:val="00C30F4F"/>
    <w:rsid w:val="00C32F3B"/>
    <w:rsid w:val="00C35264"/>
    <w:rsid w:val="00C3791D"/>
    <w:rsid w:val="00C41DB3"/>
    <w:rsid w:val="00C43085"/>
    <w:rsid w:val="00C447F8"/>
    <w:rsid w:val="00C456B6"/>
    <w:rsid w:val="00C47107"/>
    <w:rsid w:val="00C50571"/>
    <w:rsid w:val="00C531D5"/>
    <w:rsid w:val="00C539D9"/>
    <w:rsid w:val="00C60B88"/>
    <w:rsid w:val="00C63D4F"/>
    <w:rsid w:val="00C652CE"/>
    <w:rsid w:val="00C676BA"/>
    <w:rsid w:val="00C67FD1"/>
    <w:rsid w:val="00C70204"/>
    <w:rsid w:val="00C7041B"/>
    <w:rsid w:val="00C73119"/>
    <w:rsid w:val="00C748F3"/>
    <w:rsid w:val="00C75566"/>
    <w:rsid w:val="00C75B4A"/>
    <w:rsid w:val="00C75E48"/>
    <w:rsid w:val="00C76F5C"/>
    <w:rsid w:val="00C822B0"/>
    <w:rsid w:val="00C8458F"/>
    <w:rsid w:val="00C852FF"/>
    <w:rsid w:val="00C86CE6"/>
    <w:rsid w:val="00C961CF"/>
    <w:rsid w:val="00C97BAB"/>
    <w:rsid w:val="00CA06F3"/>
    <w:rsid w:val="00CA0A96"/>
    <w:rsid w:val="00CA1734"/>
    <w:rsid w:val="00CA4530"/>
    <w:rsid w:val="00CA4C09"/>
    <w:rsid w:val="00CA6175"/>
    <w:rsid w:val="00CA763A"/>
    <w:rsid w:val="00CA790D"/>
    <w:rsid w:val="00CB09A2"/>
    <w:rsid w:val="00CB1DE4"/>
    <w:rsid w:val="00CB25DF"/>
    <w:rsid w:val="00CB538B"/>
    <w:rsid w:val="00CB5E10"/>
    <w:rsid w:val="00CC0DA5"/>
    <w:rsid w:val="00CC1BF5"/>
    <w:rsid w:val="00CC3350"/>
    <w:rsid w:val="00CC38AA"/>
    <w:rsid w:val="00CC773E"/>
    <w:rsid w:val="00CD2E8A"/>
    <w:rsid w:val="00CD52BD"/>
    <w:rsid w:val="00CD641F"/>
    <w:rsid w:val="00CD6D6D"/>
    <w:rsid w:val="00CE0A29"/>
    <w:rsid w:val="00CE3906"/>
    <w:rsid w:val="00CE39A5"/>
    <w:rsid w:val="00CE6220"/>
    <w:rsid w:val="00CE7EEE"/>
    <w:rsid w:val="00CF0D5C"/>
    <w:rsid w:val="00CF2463"/>
    <w:rsid w:val="00CF2B66"/>
    <w:rsid w:val="00CF3E53"/>
    <w:rsid w:val="00CF6377"/>
    <w:rsid w:val="00CF690D"/>
    <w:rsid w:val="00D01060"/>
    <w:rsid w:val="00D0416D"/>
    <w:rsid w:val="00D04AA5"/>
    <w:rsid w:val="00D04CFB"/>
    <w:rsid w:val="00D062B2"/>
    <w:rsid w:val="00D10033"/>
    <w:rsid w:val="00D10727"/>
    <w:rsid w:val="00D1136B"/>
    <w:rsid w:val="00D114D5"/>
    <w:rsid w:val="00D12D34"/>
    <w:rsid w:val="00D14B4D"/>
    <w:rsid w:val="00D17304"/>
    <w:rsid w:val="00D202B6"/>
    <w:rsid w:val="00D214A5"/>
    <w:rsid w:val="00D23FE8"/>
    <w:rsid w:val="00D26796"/>
    <w:rsid w:val="00D26B37"/>
    <w:rsid w:val="00D276CD"/>
    <w:rsid w:val="00D3090C"/>
    <w:rsid w:val="00D353F6"/>
    <w:rsid w:val="00D35A1D"/>
    <w:rsid w:val="00D3640B"/>
    <w:rsid w:val="00D3794E"/>
    <w:rsid w:val="00D444B4"/>
    <w:rsid w:val="00D45C54"/>
    <w:rsid w:val="00D4671C"/>
    <w:rsid w:val="00D46932"/>
    <w:rsid w:val="00D47E56"/>
    <w:rsid w:val="00D50A50"/>
    <w:rsid w:val="00D51618"/>
    <w:rsid w:val="00D525DA"/>
    <w:rsid w:val="00D53304"/>
    <w:rsid w:val="00D55D4A"/>
    <w:rsid w:val="00D57C34"/>
    <w:rsid w:val="00D608DF"/>
    <w:rsid w:val="00D63526"/>
    <w:rsid w:val="00D6358C"/>
    <w:rsid w:val="00D6394A"/>
    <w:rsid w:val="00D679E8"/>
    <w:rsid w:val="00D701AD"/>
    <w:rsid w:val="00D7198E"/>
    <w:rsid w:val="00D72D79"/>
    <w:rsid w:val="00D74734"/>
    <w:rsid w:val="00D748B8"/>
    <w:rsid w:val="00D74DAC"/>
    <w:rsid w:val="00D76016"/>
    <w:rsid w:val="00D7625C"/>
    <w:rsid w:val="00D77E3F"/>
    <w:rsid w:val="00D85626"/>
    <w:rsid w:val="00D8578D"/>
    <w:rsid w:val="00D85937"/>
    <w:rsid w:val="00D86A19"/>
    <w:rsid w:val="00D90F09"/>
    <w:rsid w:val="00D93464"/>
    <w:rsid w:val="00D93EA3"/>
    <w:rsid w:val="00D93F72"/>
    <w:rsid w:val="00D942C4"/>
    <w:rsid w:val="00D95E93"/>
    <w:rsid w:val="00D97C77"/>
    <w:rsid w:val="00DA1F6A"/>
    <w:rsid w:val="00DA2052"/>
    <w:rsid w:val="00DA20B5"/>
    <w:rsid w:val="00DA505B"/>
    <w:rsid w:val="00DA735D"/>
    <w:rsid w:val="00DB0BE9"/>
    <w:rsid w:val="00DB6B77"/>
    <w:rsid w:val="00DD05A6"/>
    <w:rsid w:val="00DD38B9"/>
    <w:rsid w:val="00DD500E"/>
    <w:rsid w:val="00DD5236"/>
    <w:rsid w:val="00DD563B"/>
    <w:rsid w:val="00DD58C1"/>
    <w:rsid w:val="00DD5C13"/>
    <w:rsid w:val="00DD5EED"/>
    <w:rsid w:val="00DD7A31"/>
    <w:rsid w:val="00DD7EE7"/>
    <w:rsid w:val="00DE175F"/>
    <w:rsid w:val="00DE6BC7"/>
    <w:rsid w:val="00DE73A8"/>
    <w:rsid w:val="00DE7B22"/>
    <w:rsid w:val="00DE7BBC"/>
    <w:rsid w:val="00DF0511"/>
    <w:rsid w:val="00DF23CF"/>
    <w:rsid w:val="00DF2D6F"/>
    <w:rsid w:val="00DF385C"/>
    <w:rsid w:val="00DF5823"/>
    <w:rsid w:val="00DF6AC3"/>
    <w:rsid w:val="00DF7801"/>
    <w:rsid w:val="00E013E0"/>
    <w:rsid w:val="00E02571"/>
    <w:rsid w:val="00E0303E"/>
    <w:rsid w:val="00E0388B"/>
    <w:rsid w:val="00E0605E"/>
    <w:rsid w:val="00E071C2"/>
    <w:rsid w:val="00E07D72"/>
    <w:rsid w:val="00E1017C"/>
    <w:rsid w:val="00E10A35"/>
    <w:rsid w:val="00E12671"/>
    <w:rsid w:val="00E13091"/>
    <w:rsid w:val="00E1437C"/>
    <w:rsid w:val="00E1662B"/>
    <w:rsid w:val="00E2198A"/>
    <w:rsid w:val="00E2251A"/>
    <w:rsid w:val="00E256C1"/>
    <w:rsid w:val="00E262EF"/>
    <w:rsid w:val="00E2634D"/>
    <w:rsid w:val="00E26D21"/>
    <w:rsid w:val="00E27077"/>
    <w:rsid w:val="00E27A98"/>
    <w:rsid w:val="00E30B82"/>
    <w:rsid w:val="00E319B5"/>
    <w:rsid w:val="00E37BDF"/>
    <w:rsid w:val="00E407C5"/>
    <w:rsid w:val="00E45E2A"/>
    <w:rsid w:val="00E46589"/>
    <w:rsid w:val="00E473B1"/>
    <w:rsid w:val="00E503B3"/>
    <w:rsid w:val="00E50C12"/>
    <w:rsid w:val="00E50CF0"/>
    <w:rsid w:val="00E52774"/>
    <w:rsid w:val="00E528B6"/>
    <w:rsid w:val="00E52D81"/>
    <w:rsid w:val="00E55841"/>
    <w:rsid w:val="00E55DE7"/>
    <w:rsid w:val="00E56271"/>
    <w:rsid w:val="00E571C7"/>
    <w:rsid w:val="00E57B8D"/>
    <w:rsid w:val="00E57D51"/>
    <w:rsid w:val="00E61CBA"/>
    <w:rsid w:val="00E636D5"/>
    <w:rsid w:val="00E63EDD"/>
    <w:rsid w:val="00E6661B"/>
    <w:rsid w:val="00E67003"/>
    <w:rsid w:val="00E67FFE"/>
    <w:rsid w:val="00E71BE7"/>
    <w:rsid w:val="00E71F91"/>
    <w:rsid w:val="00E7264E"/>
    <w:rsid w:val="00E726FC"/>
    <w:rsid w:val="00E72E68"/>
    <w:rsid w:val="00E8137E"/>
    <w:rsid w:val="00E82BCA"/>
    <w:rsid w:val="00E87B18"/>
    <w:rsid w:val="00E9173E"/>
    <w:rsid w:val="00E91DE4"/>
    <w:rsid w:val="00E932EB"/>
    <w:rsid w:val="00EA11E6"/>
    <w:rsid w:val="00EA1307"/>
    <w:rsid w:val="00EA226C"/>
    <w:rsid w:val="00EA32F3"/>
    <w:rsid w:val="00EA505B"/>
    <w:rsid w:val="00EA6826"/>
    <w:rsid w:val="00EA6C02"/>
    <w:rsid w:val="00EA7852"/>
    <w:rsid w:val="00EB0017"/>
    <w:rsid w:val="00EB09E4"/>
    <w:rsid w:val="00EB153F"/>
    <w:rsid w:val="00EB61E0"/>
    <w:rsid w:val="00EB6E8D"/>
    <w:rsid w:val="00EC1393"/>
    <w:rsid w:val="00EC220B"/>
    <w:rsid w:val="00EC25E8"/>
    <w:rsid w:val="00EC4186"/>
    <w:rsid w:val="00EC76CD"/>
    <w:rsid w:val="00ED2E19"/>
    <w:rsid w:val="00ED2F66"/>
    <w:rsid w:val="00ED4045"/>
    <w:rsid w:val="00ED5A23"/>
    <w:rsid w:val="00ED63B1"/>
    <w:rsid w:val="00ED6B41"/>
    <w:rsid w:val="00ED7143"/>
    <w:rsid w:val="00EE12DD"/>
    <w:rsid w:val="00EE2671"/>
    <w:rsid w:val="00EE2761"/>
    <w:rsid w:val="00EE3D2B"/>
    <w:rsid w:val="00EF05AB"/>
    <w:rsid w:val="00EF09E6"/>
    <w:rsid w:val="00EF75B4"/>
    <w:rsid w:val="00EF7F52"/>
    <w:rsid w:val="00F025C1"/>
    <w:rsid w:val="00F02EC1"/>
    <w:rsid w:val="00F033CD"/>
    <w:rsid w:val="00F05999"/>
    <w:rsid w:val="00F10A00"/>
    <w:rsid w:val="00F10A97"/>
    <w:rsid w:val="00F11995"/>
    <w:rsid w:val="00F13D2A"/>
    <w:rsid w:val="00F1694B"/>
    <w:rsid w:val="00F17630"/>
    <w:rsid w:val="00F256F4"/>
    <w:rsid w:val="00F30085"/>
    <w:rsid w:val="00F30795"/>
    <w:rsid w:val="00F30DA2"/>
    <w:rsid w:val="00F3197B"/>
    <w:rsid w:val="00F3453E"/>
    <w:rsid w:val="00F36341"/>
    <w:rsid w:val="00F363F8"/>
    <w:rsid w:val="00F36D10"/>
    <w:rsid w:val="00F405F0"/>
    <w:rsid w:val="00F4453C"/>
    <w:rsid w:val="00F4494D"/>
    <w:rsid w:val="00F45BB7"/>
    <w:rsid w:val="00F475F0"/>
    <w:rsid w:val="00F52DDB"/>
    <w:rsid w:val="00F5678A"/>
    <w:rsid w:val="00F57972"/>
    <w:rsid w:val="00F612A5"/>
    <w:rsid w:val="00F6200A"/>
    <w:rsid w:val="00F62398"/>
    <w:rsid w:val="00F710F0"/>
    <w:rsid w:val="00F72B35"/>
    <w:rsid w:val="00F72C2D"/>
    <w:rsid w:val="00F75D9B"/>
    <w:rsid w:val="00F75F73"/>
    <w:rsid w:val="00F80DD4"/>
    <w:rsid w:val="00F84D5D"/>
    <w:rsid w:val="00F86EEC"/>
    <w:rsid w:val="00F8755D"/>
    <w:rsid w:val="00F87DD2"/>
    <w:rsid w:val="00F90047"/>
    <w:rsid w:val="00F923B3"/>
    <w:rsid w:val="00F95E9E"/>
    <w:rsid w:val="00F9764C"/>
    <w:rsid w:val="00F97C85"/>
    <w:rsid w:val="00FA0262"/>
    <w:rsid w:val="00FA44B1"/>
    <w:rsid w:val="00FA5745"/>
    <w:rsid w:val="00FA5E66"/>
    <w:rsid w:val="00FA6756"/>
    <w:rsid w:val="00FB0E8E"/>
    <w:rsid w:val="00FB13BF"/>
    <w:rsid w:val="00FB2E81"/>
    <w:rsid w:val="00FB506F"/>
    <w:rsid w:val="00FC1C8F"/>
    <w:rsid w:val="00FC3D56"/>
    <w:rsid w:val="00FC3D72"/>
    <w:rsid w:val="00FC5231"/>
    <w:rsid w:val="00FC64FB"/>
    <w:rsid w:val="00FC6FA1"/>
    <w:rsid w:val="00FC74A9"/>
    <w:rsid w:val="00FD2F88"/>
    <w:rsid w:val="00FD4E5B"/>
    <w:rsid w:val="00FD57A3"/>
    <w:rsid w:val="00FE0459"/>
    <w:rsid w:val="00FE2B37"/>
    <w:rsid w:val="00FE583D"/>
    <w:rsid w:val="00FE6667"/>
    <w:rsid w:val="00FF34FF"/>
    <w:rsid w:val="00FF36F4"/>
    <w:rsid w:val="00FF4664"/>
    <w:rsid w:val="00FF50B3"/>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152FF-D4A8-4729-BB4B-64C6A953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32"/>
    <w:pPr>
      <w:ind w:left="720"/>
      <w:contextualSpacing/>
    </w:pPr>
  </w:style>
  <w:style w:type="paragraph" w:styleId="Header">
    <w:name w:val="header"/>
    <w:basedOn w:val="Normal"/>
    <w:link w:val="HeaderChar"/>
    <w:uiPriority w:val="99"/>
    <w:unhideWhenUsed/>
    <w:rsid w:val="003E6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539"/>
  </w:style>
  <w:style w:type="paragraph" w:styleId="Footer">
    <w:name w:val="footer"/>
    <w:basedOn w:val="Normal"/>
    <w:link w:val="FooterChar"/>
    <w:uiPriority w:val="99"/>
    <w:unhideWhenUsed/>
    <w:rsid w:val="003E6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539"/>
  </w:style>
  <w:style w:type="paragraph" w:styleId="BalloonText">
    <w:name w:val="Balloon Text"/>
    <w:basedOn w:val="Normal"/>
    <w:link w:val="BalloonTextChar"/>
    <w:uiPriority w:val="99"/>
    <w:semiHidden/>
    <w:unhideWhenUsed/>
    <w:rsid w:val="003E6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39"/>
    <w:rPr>
      <w:rFonts w:ascii="Tahoma" w:hAnsi="Tahoma" w:cs="Tahoma"/>
      <w:sz w:val="16"/>
      <w:szCs w:val="16"/>
    </w:rPr>
  </w:style>
  <w:style w:type="paragraph" w:styleId="NoSpacing">
    <w:name w:val="No Spacing"/>
    <w:uiPriority w:val="1"/>
    <w:qFormat/>
    <w:rsid w:val="00B001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2B024-B546-47BE-B401-D9776B09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adelwort</dc:creator>
  <cp:keywords/>
  <dc:description/>
  <cp:lastModifiedBy>Windows User</cp:lastModifiedBy>
  <cp:revision>2</cp:revision>
  <cp:lastPrinted>2016-02-16T20:19:00Z</cp:lastPrinted>
  <dcterms:created xsi:type="dcterms:W3CDTF">2018-02-13T13:14:00Z</dcterms:created>
  <dcterms:modified xsi:type="dcterms:W3CDTF">2018-02-13T13:14:00Z</dcterms:modified>
</cp:coreProperties>
</file>